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3175</wp:posOffset>
                </wp:positionV>
                <wp:extent cx="7994650" cy="63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p>
                            <w:pPr>
                              <w:pStyle w:val="26"/>
                              <w:keepNext w:val="0"/>
                              <w:keepLines w:val="0"/>
                              <w:widowControl w:val="0"/>
                              <w:shd w:val="clear" w:color="auto" w:fill="auto"/>
                              <w:bidi w:val="0"/>
                              <w:spacing w:before="0" w:after="0"/>
                              <w:ind w:left="0" w:right="0" w:firstLine="0"/>
                              <w:jc w:val="left"/>
                            </w:pPr>
                            <w:r>
                              <w:rPr>
                                <w:color w:val="000000"/>
                                <w:spacing w:val="0"/>
                                <w:w w:val="100"/>
                                <w:position w:val="0"/>
                                <w:sz w:val="24"/>
                                <w:szCs w:val="24"/>
                                <w:lang w:val="zh-CN" w:eastAsia="zh-CN" w:bidi="zh-CN"/>
                              </w:rPr>
                              <w:t>附表</w:t>
                            </w:r>
                          </w:p>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7661"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(一）依法限制获 </w:t>
                                  </w:r>
                                  <w:r>
                                    <w:rPr>
                                      <w:rStyle w:val="9"/>
                                      <w:b w:val="0"/>
                                      <w:bCs w:val="0"/>
                                      <w:i w:val="0"/>
                                      <w:iCs w:val="0"/>
                                      <w:smallCaps w:val="0"/>
                                      <w:strike w:val="0"/>
                                    </w:rPr>
                                    <w:t xml:space="preserve">取财政补助补贴 性资金和社会保 </w:t>
                                  </w:r>
                                  <w:r>
                                    <w:rPr>
                                      <w:rStyle w:val="8"/>
                                      <w:b w:val="0"/>
                                      <w:bCs w:val="0"/>
                                      <w:i w:val="0"/>
                                      <w:iCs w:val="0"/>
                                      <w:smallCaps w:val="0"/>
                                      <w:strike w:val="0"/>
                                    </w:rPr>
                                    <w:t>障资金支持</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《国务院关于印发社会信用体系建设规划纲要（</w:t>
                                  </w:r>
                                  <w:r>
                                    <w:rPr>
                                      <w:rStyle w:val="8"/>
                                      <w:b w:val="0"/>
                                      <w:bCs w:val="0"/>
                                      <w:i w:val="0"/>
                                      <w:iCs w:val="0"/>
                                      <w:smallCaps w:val="0"/>
                                      <w:strike w:val="0"/>
                                      <w:vertAlign w:val="superscript"/>
                                    </w:rPr>
                                    <w:t>2</w:t>
                                  </w:r>
                                  <w:r>
                                    <w:rPr>
                                      <w:rStyle w:val="8"/>
                                      <w:b w:val="0"/>
                                      <w:bCs w:val="0"/>
                                      <w:i w:val="0"/>
                                      <w:iCs w:val="0"/>
                                      <w:smallCaps w:val="0"/>
                                      <w:strike w:val="0"/>
                                    </w:rPr>
                                    <w:t>〇1</w:t>
                                  </w:r>
                                  <w:r>
                                    <w:rPr>
                                      <w:rStyle w:val="8"/>
                                      <w:b w:val="0"/>
                                      <w:bCs w:val="0"/>
                                      <w:i w:val="0"/>
                                      <w:iCs w:val="0"/>
                                      <w:smallCaps w:val="0"/>
                                      <w:strike w:val="0"/>
                                      <w:vertAlign w:val="superscript"/>
                                    </w:rPr>
                                    <w:t>4</w:t>
                                  </w:r>
                                  <w:r>
                                    <w:rPr>
                                      <w:rStyle w:val="8"/>
                                      <w:b w:val="0"/>
                                      <w:bCs w:val="0"/>
                                      <w:i w:val="0"/>
                                      <w:iCs w:val="0"/>
                                      <w:smallCaps w:val="0"/>
                                      <w:strike w:val="0"/>
                                    </w:rPr>
                                    <w:t>_</w:t>
                                  </w:r>
                                  <w:r>
                                    <w:rPr>
                                      <w:rStyle w:val="8"/>
                                      <w:b w:val="0"/>
                                      <w:bCs w:val="0"/>
                                      <w:i w:val="0"/>
                                      <w:iCs w:val="0"/>
                                      <w:smallCaps w:val="0"/>
                                      <w:strike w:val="0"/>
                                      <w:vertAlign w:val="superscript"/>
                                    </w:rPr>
                                    <w:t>2</w:t>
                                  </w:r>
                                  <w:r>
                                    <w:rPr>
                                      <w:rStyle w:val="8"/>
                                      <w:b w:val="0"/>
                                      <w:bCs w:val="0"/>
                                      <w:i w:val="0"/>
                                      <w:iCs w:val="0"/>
                                      <w:smallCaps w:val="0"/>
                                      <w:strike w:val="0"/>
                                    </w:rPr>
                                    <w:t>〇</w:t>
                                  </w:r>
                                  <w:r>
                                    <w:rPr>
                                      <w:rStyle w:val="8"/>
                                      <w:b w:val="0"/>
                                      <w:bCs w:val="0"/>
                                      <w:i w:val="0"/>
                                      <w:iCs w:val="0"/>
                                      <w:smallCaps w:val="0"/>
                                      <w:strike w:val="0"/>
                                      <w:vertAlign w:val="superscript"/>
                                    </w:rPr>
                                    <w:t>2</w:t>
                                  </w:r>
                                  <w:r>
                                    <w:rPr>
                                      <w:rStyle w:val="8"/>
                                      <w:b w:val="0"/>
                                      <w:bCs w:val="0"/>
                                      <w:i w:val="0"/>
                                      <w:iCs w:val="0"/>
                                      <w:smallCaps w:val="0"/>
                                      <w:strike w:val="0"/>
                                    </w:rPr>
                                    <w:t>〇年）的通知》</w:t>
                                  </w:r>
                                </w:p>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二、推进重点领域诚信建设</w:t>
                                  </w:r>
                                </w:p>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(一）加快推进政务诚信建设。发挥政府诚信建设示范作用。各级人民政府首先要加强 自身诚信建设，以政府的诚信施政，带动全社会诚信意识的树立和诚信水平的提高。在行政 许可、政府采购、招标投标、劳动就业、社会保障、科研管理、干部选拔任用和管理监督、 申请政府资金支持等领域，率先使用信用信息和信用产品，培育信用服务市场发展。</w:t>
                                  </w:r>
                                </w:p>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《国务院关于建立完善守信联合激励和失信联合惩戒制度加快推进社会诚信建设的指导 意见》</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注册执业人员等实施市场和行业禁入措施。及时撤销严重失信企业及其法定代表人、负责人、 高级管理人员和对失信行为负有直接责任的董事、股东等人员的荣誉称号，取消参加评先评 优资格。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right"/>
                                  </w:pPr>
                                  <w:r>
                                    <w:rPr>
                                      <w:rStyle w:val="8"/>
                                      <w:b w:val="0"/>
                                      <w:bCs w:val="0"/>
                                      <w:i w:val="0"/>
                                      <w:iCs w:val="0"/>
                                      <w:smallCaps w:val="0"/>
                                      <w:strike w:val="0"/>
                                    </w:rPr>
                                    <w:t>财政部、国家发 展改革委、人力 资源社会保障 部、国资委、国 际发展合作署等</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25pt;height:0.05pt;width:629.5pt;mso-position-horizontal-relative:margin;z-index:251658240;mso-width-relative:page;mso-height-relative:page;" filled="f" stroked="f" coordsize="21600,21600" o:gfxdata="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Can8s4AAAADAQAA&#10;DwAAAAAAAAABACAAAAAiAAAAZHJzL2Rvd25yZXYueG1sUEsBAhQAFAAAAAgAh07iQKNdCaqxAQAA&#10;RgMAAA4AAAAAAAAAAQAgAAAAHQEAAGRycy9lMm9Eb2MueG1sUEsFBgAAAAAGAAYAWQEAAEAFAAAA&#10;AA==&#10;">
                <v:fill on="f" focussize="0,0"/>
                <v:stroke on="f"/>
                <v:imagedata o:title=""/>
                <o:lock v:ext="edit" aspectratio="f"/>
                <v:textbox inset="0mm,0mm,0mm,0mm" style="mso-fit-shape-to-text:t;">
                  <w:txbxContent>
                    <w:p>
                      <w:pPr>
                        <w:pStyle w:val="26"/>
                        <w:keepNext w:val="0"/>
                        <w:keepLines w:val="0"/>
                        <w:widowControl w:val="0"/>
                        <w:shd w:val="clear" w:color="auto" w:fill="auto"/>
                        <w:bidi w:val="0"/>
                        <w:spacing w:before="0" w:after="0"/>
                        <w:ind w:left="0" w:right="0" w:firstLine="0"/>
                        <w:jc w:val="left"/>
                      </w:pPr>
                      <w:r>
                        <w:rPr>
                          <w:color w:val="000000"/>
                          <w:spacing w:val="0"/>
                          <w:w w:val="100"/>
                          <w:position w:val="0"/>
                          <w:sz w:val="24"/>
                          <w:szCs w:val="24"/>
                          <w:lang w:val="zh-CN" w:eastAsia="zh-CN" w:bidi="zh-CN"/>
                        </w:rPr>
                        <w:t>附表</w:t>
                      </w:r>
                    </w:p>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7661"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(一）依法限制获 </w:t>
                            </w:r>
                            <w:r>
                              <w:rPr>
                                <w:rStyle w:val="9"/>
                                <w:b w:val="0"/>
                                <w:bCs w:val="0"/>
                                <w:i w:val="0"/>
                                <w:iCs w:val="0"/>
                                <w:smallCaps w:val="0"/>
                                <w:strike w:val="0"/>
                              </w:rPr>
                              <w:t xml:space="preserve">取财政补助补贴 性资金和社会保 </w:t>
                            </w:r>
                            <w:r>
                              <w:rPr>
                                <w:rStyle w:val="8"/>
                                <w:b w:val="0"/>
                                <w:bCs w:val="0"/>
                                <w:i w:val="0"/>
                                <w:iCs w:val="0"/>
                                <w:smallCaps w:val="0"/>
                                <w:strike w:val="0"/>
                              </w:rPr>
                              <w:t>障资金支持</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《国务院关于印发社会信用体系建设规划纲要（</w:t>
                            </w:r>
                            <w:r>
                              <w:rPr>
                                <w:rStyle w:val="8"/>
                                <w:b w:val="0"/>
                                <w:bCs w:val="0"/>
                                <w:i w:val="0"/>
                                <w:iCs w:val="0"/>
                                <w:smallCaps w:val="0"/>
                                <w:strike w:val="0"/>
                                <w:vertAlign w:val="superscript"/>
                              </w:rPr>
                              <w:t>2</w:t>
                            </w:r>
                            <w:r>
                              <w:rPr>
                                <w:rStyle w:val="8"/>
                                <w:b w:val="0"/>
                                <w:bCs w:val="0"/>
                                <w:i w:val="0"/>
                                <w:iCs w:val="0"/>
                                <w:smallCaps w:val="0"/>
                                <w:strike w:val="0"/>
                              </w:rPr>
                              <w:t>〇1</w:t>
                            </w:r>
                            <w:r>
                              <w:rPr>
                                <w:rStyle w:val="8"/>
                                <w:b w:val="0"/>
                                <w:bCs w:val="0"/>
                                <w:i w:val="0"/>
                                <w:iCs w:val="0"/>
                                <w:smallCaps w:val="0"/>
                                <w:strike w:val="0"/>
                                <w:vertAlign w:val="superscript"/>
                              </w:rPr>
                              <w:t>4</w:t>
                            </w:r>
                            <w:r>
                              <w:rPr>
                                <w:rStyle w:val="8"/>
                                <w:b w:val="0"/>
                                <w:bCs w:val="0"/>
                                <w:i w:val="0"/>
                                <w:iCs w:val="0"/>
                                <w:smallCaps w:val="0"/>
                                <w:strike w:val="0"/>
                              </w:rPr>
                              <w:t>_</w:t>
                            </w:r>
                            <w:r>
                              <w:rPr>
                                <w:rStyle w:val="8"/>
                                <w:b w:val="0"/>
                                <w:bCs w:val="0"/>
                                <w:i w:val="0"/>
                                <w:iCs w:val="0"/>
                                <w:smallCaps w:val="0"/>
                                <w:strike w:val="0"/>
                                <w:vertAlign w:val="superscript"/>
                              </w:rPr>
                              <w:t>2</w:t>
                            </w:r>
                            <w:r>
                              <w:rPr>
                                <w:rStyle w:val="8"/>
                                <w:b w:val="0"/>
                                <w:bCs w:val="0"/>
                                <w:i w:val="0"/>
                                <w:iCs w:val="0"/>
                                <w:smallCaps w:val="0"/>
                                <w:strike w:val="0"/>
                              </w:rPr>
                              <w:t>〇</w:t>
                            </w:r>
                            <w:r>
                              <w:rPr>
                                <w:rStyle w:val="8"/>
                                <w:b w:val="0"/>
                                <w:bCs w:val="0"/>
                                <w:i w:val="0"/>
                                <w:iCs w:val="0"/>
                                <w:smallCaps w:val="0"/>
                                <w:strike w:val="0"/>
                                <w:vertAlign w:val="superscript"/>
                              </w:rPr>
                              <w:t>2</w:t>
                            </w:r>
                            <w:r>
                              <w:rPr>
                                <w:rStyle w:val="8"/>
                                <w:b w:val="0"/>
                                <w:bCs w:val="0"/>
                                <w:i w:val="0"/>
                                <w:iCs w:val="0"/>
                                <w:smallCaps w:val="0"/>
                                <w:strike w:val="0"/>
                              </w:rPr>
                              <w:t>〇年）的通知》</w:t>
                            </w:r>
                          </w:p>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二、推进重点领域诚信建设</w:t>
                            </w:r>
                          </w:p>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(一）加快推进政务诚信建设。发挥政府诚信建设示范作用。各级人民政府首先要加强 自身诚信建设，以政府的诚信施政，带动全社会诚信意识的树立和诚信水平的提高。在行政 许可、政府采购、招标投标、劳动就业、社会保障、科研管理、干部选拔任用和管理监督、 申请政府资金支持等领域，率先使用信用信息和信用产品，培育信用服务市场发展。</w:t>
                            </w:r>
                          </w:p>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《国务院关于建立完善守信联合激励和失信联合惩戒制度加快推进社会诚信建设的指导 意见》</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注册执业人员等实施市场和行业禁入措施。及时撤销严重失信企业及其法定代表人、负责人、 高级管理人员和对失信行为负有直接责任的董事、股东等人员的荣誉称号，取消参加评先评 优资格。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right"/>
                            </w:pPr>
                            <w:r>
                              <w:rPr>
                                <w:rStyle w:val="8"/>
                                <w:b w:val="0"/>
                                <w:bCs w:val="0"/>
                                <w:i w:val="0"/>
                                <w:iCs w:val="0"/>
                                <w:smallCaps w:val="0"/>
                                <w:strike w:val="0"/>
                              </w:rPr>
                              <w:t>财政部、国家发 展改革委、人力 资源社会保障 部、国资委、国 际发展合作署等</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8284210</wp:posOffset>
                </wp:positionH>
                <wp:positionV relativeFrom="paragraph">
                  <wp:posOffset>0</wp:posOffset>
                </wp:positionV>
                <wp:extent cx="152400" cy="272796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7"/>
                              <w:keepNext/>
                              <w:keepLines/>
                              <w:widowControl w:val="0"/>
                              <w:shd w:val="clear" w:color="auto" w:fill="auto"/>
                              <w:bidi w:val="0"/>
                              <w:spacing w:before="0" w:after="0" w:line="240" w:lineRule="auto"/>
                              <w:ind w:left="0" w:right="0" w:firstLine="0"/>
                              <w:jc w:val="left"/>
                            </w:pPr>
                            <w:bookmarkStart w:id="0" w:name="bookmark92"/>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0"/>
                          </w:p>
                        </w:txbxContent>
                      </wps:txbx>
                      <wps:bodyPr vert="eaVert" lIns="0" tIns="0" rIns="0" bIns="0" upright="1"/>
                    </wps:wsp>
                  </a:graphicData>
                </a:graphic>
              </wp:anchor>
            </w:drawing>
          </mc:Choice>
          <mc:Fallback>
            <w:pict>
              <v:shape id="_x0000_s1026" o:spid="_x0000_s1026" o:spt="202" type="#_x0000_t202" style="position:absolute;left:0pt;margin-left:652.3pt;margin-top:0pt;height:214.8pt;width:12pt;mso-position-horizontal-relative:margin;z-index:251658240;mso-width-relative:page;mso-height-relative:page;" filled="f" stroked="f" coordsize="21600,21600" o:gfxdata="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RBy9j1QAA&#10;AAoBAAAPAAAAAAAAAAEAIAAAACIAAABkcnMvZG93bnJldi54bWxQSwECFAAUAAAACACHTuJAuthK&#10;k68BAAA9AwAADgAAAAAAAAABACAAAAAkAQAAZHJzL2Uyb0RvYy54bWxQSwUGAAAAAAYABgBZAQAA&#10;RQUAAAAA&#10;">
                <v:fill on="f" focussize="0,0"/>
                <v:stroke on="f"/>
                <v:imagedata o:title=""/>
                <o:lock v:ext="edit" aspectratio="f"/>
                <v:textbox inset="0mm,0mm,0mm,0mm" style="layout-flow:vertical-ideographic;">
                  <w:txbxContent>
                    <w:p>
                      <w:pPr>
                        <w:pStyle w:val="27"/>
                        <w:keepNext/>
                        <w:keepLines/>
                        <w:widowControl w:val="0"/>
                        <w:shd w:val="clear" w:color="auto" w:fill="auto"/>
                        <w:bidi w:val="0"/>
                        <w:spacing w:before="0" w:after="0" w:line="240" w:lineRule="auto"/>
                        <w:ind w:left="0" w:right="0" w:firstLine="0"/>
                        <w:jc w:val="left"/>
                      </w:pPr>
                      <w:bookmarkStart w:id="0" w:name="bookmark92"/>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0"/>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headerReference r:id="rId3" w:type="default"/>
          <w:footerReference r:id="rId5" w:type="default"/>
          <w:headerReference r:id="rId4" w:type="even"/>
          <w:footerReference r:id="rId6" w:type="even"/>
          <w:pgSz w:w="15840" w:h="12240" w:orient="landscape"/>
          <w:pgMar w:top="1664" w:right="1149" w:bottom="1664" w:left="1405"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rStyle w:val="7"/>
                <w:b w:val="0"/>
                <w:bCs w:val="0"/>
                <w:i w:val="0"/>
                <w:iCs w:val="0"/>
                <w:smallCaps w:val="0"/>
                <w:strike w:val="0"/>
              </w:rPr>
              <w:t>(二）</w:t>
            </w:r>
            <w:r>
              <w:rPr>
                <w:rStyle w:val="8"/>
                <w:b w:val="0"/>
                <w:bCs w:val="0"/>
                <w:i w:val="0"/>
                <w:iCs w:val="0"/>
                <w:smallCaps w:val="0"/>
                <w:strike w:val="0"/>
              </w:rPr>
              <w:t xml:space="preserve">依法限制参 </w:t>
            </w:r>
            <w:r>
              <w:rPr>
                <w:rStyle w:val="9"/>
                <w:b w:val="0"/>
                <w:bCs w:val="0"/>
                <w:i w:val="0"/>
                <w:iCs w:val="0"/>
                <w:smallCaps w:val="0"/>
                <w:strike w:val="0"/>
              </w:rPr>
              <w:t>与政府投资工程 建设项目投标活 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《工程建设项目施工招标投标办法》</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第二十条资格审查应主要审查潜在投标人或者投标人是否符合下列条件：</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具有独立订立合同的权利；</w:t>
            </w:r>
          </w:p>
          <w:p>
            <w:pPr>
              <w:pStyle w:val="4"/>
              <w:keepNext w:val="0"/>
              <w:keepLines w:val="0"/>
              <w:framePr w:w="12590" w:h="8678" w:hSpace="346" w:wrap="notBeside" w:vAnchor="text" w:hAnchor="text" w:x="347" w:y="1"/>
              <w:widowControl w:val="0"/>
              <w:numPr>
                <w:ilvl w:val="0"/>
                <w:numId w:val="1"/>
              </w:numPr>
              <w:shd w:val="clear" w:color="auto" w:fill="auto"/>
              <w:tabs>
                <w:tab w:val="left" w:pos="1003"/>
              </w:tabs>
              <w:bidi w:val="0"/>
              <w:spacing w:before="0" w:after="0" w:line="360" w:lineRule="exact"/>
              <w:ind w:left="0" w:right="0" w:firstLine="580"/>
              <w:jc w:val="both"/>
            </w:pPr>
            <w:r>
              <w:rPr>
                <w:rStyle w:val="8"/>
                <w:b w:val="0"/>
                <w:bCs w:val="0"/>
                <w:i w:val="0"/>
                <w:iCs w:val="0"/>
                <w:smallCaps w:val="0"/>
                <w:strike w:val="0"/>
              </w:rPr>
              <w:t>具有履行合同的能力，包括专业、技术资格和能力，资金、设备和其他物质设施状况， 管理能力，经验、信誉和相应的从业人员；</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8"/>
                <w:b w:val="0"/>
                <w:bCs w:val="0"/>
                <w:i w:val="0"/>
                <w:iCs w:val="0"/>
                <w:smallCaps w:val="0"/>
                <w:strike w:val="0"/>
              </w:rPr>
              <w:t>没有处于被责令停业，投标资格被取消，财产被接管、冻结，破产状态；</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5"/>
                <w:b w:val="0"/>
                <w:bCs w:val="0"/>
                <w:i w:val="0"/>
                <w:iCs w:val="0"/>
                <w:smallCaps w:val="0"/>
                <w:strike w:val="0"/>
              </w:rPr>
              <w:t>(四）</w:t>
            </w:r>
            <w:r>
              <w:rPr>
                <w:rStyle w:val="5"/>
                <w:b w:val="0"/>
                <w:bCs w:val="0"/>
                <w:i w:val="0"/>
                <w:iCs w:val="0"/>
                <w:smallCaps w:val="0"/>
                <w:strike w:val="0"/>
              </w:rPr>
              <w:tab/>
            </w:r>
            <w:r>
              <w:rPr>
                <w:rStyle w:val="8"/>
                <w:b w:val="0"/>
                <w:bCs w:val="0"/>
                <w:i w:val="0"/>
                <w:iCs w:val="0"/>
                <w:smallCaps w:val="0"/>
                <w:strike w:val="0"/>
              </w:rPr>
              <w:t>在最近二年内没有骗取中标和严重违约及重大工程质量问题；</w:t>
            </w:r>
          </w:p>
          <w:p>
            <w:pPr>
              <w:pStyle w:val="4"/>
              <w:keepNext w:val="0"/>
              <w:keepLines w:val="0"/>
              <w:framePr w:w="12590" w:h="8678" w:hSpace="346" w:wrap="notBeside" w:vAnchor="text" w:hAnchor="text" w:x="347" w:y="1"/>
              <w:widowControl w:val="0"/>
              <w:shd w:val="clear" w:color="auto" w:fill="auto"/>
              <w:tabs>
                <w:tab w:val="left" w:pos="1133"/>
              </w:tabs>
              <w:bidi w:val="0"/>
              <w:spacing w:before="0" w:after="0" w:line="36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国家规定的其他资格条件。资格审查时，招标人不得以不合理的条件限制、排斥 潜在投标人或者投标人，不得对潜在投标人或者投标人实行歧视待遇。任何单位和个人不得 以行政手段或者其他不合理方式限制投标人的数量。</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《国务院关于印发社会信用体系建设规划纲要</w:t>
            </w:r>
            <w:r>
              <w:rPr>
                <w:rStyle w:val="8"/>
                <w:b w:val="0"/>
                <w:bCs w:val="0"/>
                <w:i w:val="0"/>
                <w:iCs w:val="0"/>
                <w:smallCaps w:val="0"/>
                <w:strike w:val="0"/>
                <w:lang w:val="en-US" w:eastAsia="en-US" w:bidi="en-US"/>
              </w:rPr>
              <w:t>（2014-2020</w:t>
            </w:r>
            <w:r>
              <w:rPr>
                <w:rStyle w:val="8"/>
                <w:b w:val="0"/>
                <w:bCs w:val="0"/>
                <w:i w:val="0"/>
                <w:iCs w:val="0"/>
                <w:smallCaps w:val="0"/>
                <w:strike w:val="0"/>
              </w:rPr>
              <w:t>年）的通知》</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left"/>
            </w:pPr>
            <w:r>
              <w:rPr>
                <w:rStyle w:val="7"/>
                <w:b w:val="0"/>
                <w:bCs w:val="0"/>
                <w:i w:val="0"/>
                <w:iCs w:val="0"/>
                <w:smallCaps w:val="0"/>
                <w:strike w:val="0"/>
              </w:rPr>
              <w:t>(二）</w:t>
            </w:r>
            <w:r>
              <w:rPr>
                <w:rStyle w:val="8"/>
                <w:b w:val="0"/>
                <w:bCs w:val="0"/>
                <w:i w:val="0"/>
                <w:iCs w:val="0"/>
                <w:smallCaps w:val="0"/>
                <w:strike w:val="0"/>
              </w:rPr>
              <w:t>深人推进商务诚信建设招标投标领域信用建设。扩大招标投标信用信息公开和共 享范围，建立涵盖招标投标情况的信用评价指标和评价标准体系，健全招标投标信用信息公 开和共享制度。进一步贯彻落实招标投标违法行为记录公告制度，推动完善奖惩联动机制。 依托电子招标投标系统及其公共服务平台，实现招标投标和合同履行等信用信息的互联互通、 实时交换和整合共享。鼓励市场主体运用基本信用信息和第三方信用评价结果，并将其作为 投标人资格审查、评标、定标和合同签订的重要依据。</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《国务院办公厅关于运用大数据加强对市场主体服务和监管的若干意见》</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(十五</w:t>
            </w:r>
            <w:r>
              <w:rPr>
                <w:rStyle w:val="8"/>
                <w:b w:val="0"/>
                <w:bCs w:val="0"/>
                <w:i w:val="0"/>
                <w:iCs w:val="0"/>
                <w:smallCaps w:val="0"/>
                <w:strike w:val="0"/>
                <w:lang w:val="en-US" w:eastAsia="en-US" w:bidi="en-US"/>
              </w:rPr>
              <w:t>）</w:t>
            </w:r>
            <w:r>
              <w:rPr>
                <w:rStyle w:val="8"/>
                <w:b w:val="0"/>
                <w:bCs w:val="0"/>
                <w:i w:val="0"/>
                <w:iCs w:val="0"/>
                <w:smallCaps w:val="0"/>
                <w:strike w:val="0"/>
              </w:rPr>
              <w:t>建立健全失信联合惩戒机制。各级人民政府应将使用信用信息和信用报告嵌入 行政管理和公共服务的各领域、各环节，作为必要条件或重要参考依据。充分发挥行政、司法、 金融、社会等领域的综合监管效能，在市场准入、行政审批、资质认定、享受财政补贴和税 收优惠政策、企业法定代表人和负责人任职资格审查、政府采购、政府购买服务、银行信贷、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rStyle w:val="8"/>
                <w:b w:val="0"/>
                <w:bCs w:val="0"/>
                <w:i w:val="0"/>
                <w:iCs w:val="0"/>
                <w:smallCaps w:val="0"/>
                <w:strike w:val="0"/>
              </w:rPr>
              <w:t>国家发展改革 委、工业和信息 化部、住房城乡 建设部</w:t>
            </w:r>
            <w:r>
              <w:rPr>
                <w:rStyle w:val="8"/>
                <w:b w:val="0"/>
                <w:bCs w:val="0"/>
                <w:i w:val="0"/>
                <w:iCs w:val="0"/>
                <w:smallCaps w:val="0"/>
                <w:strike w:val="0"/>
                <w:lang w:val="en-US" w:eastAsia="en-US" w:bidi="en-US"/>
              </w:rPr>
              <w:t>.</w:t>
            </w:r>
            <w:r>
              <w:rPr>
                <w:rStyle w:val="8"/>
                <w:b w:val="0"/>
                <w:bCs w:val="0"/>
                <w:i w:val="0"/>
                <w:iCs w:val="0"/>
                <w:smallCaps w:val="0"/>
                <w:strike w:val="0"/>
              </w:rPr>
              <w:t>交通运 输部、水利部、 商务部、国际发 展合作署、民航 局、中国铁路总 公司</w:t>
            </w:r>
          </w:p>
        </w:tc>
      </w:tr>
    </w:tbl>
    <w:p>
      <w:pPr>
        <w:pStyle w:val="10"/>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 w:vert="1"/>
        </w:rPr>
        <w:t xml:space="preserve"> </w:t>
      </w:r>
      <w:r>
        <w:rPr>
          <w:color w:val="000000"/>
          <w:spacing w:val="0"/>
          <w:w w:val="100"/>
          <w:position w:val="0"/>
          <w:lang w:val="en-US" w:eastAsia="en-US" w:bidi="en-US"/>
          <w:eastAsianLayout w:id="2" w:vert="1"/>
        </w:rPr>
        <w:t>®</w:t>
      </w:r>
      <w:r>
        <w:rPr>
          <w:rStyle w:val="11"/>
          <w:b w:val="0"/>
          <w:bCs w:val="0"/>
          <w:i w:val="0"/>
          <w:iCs w:val="0"/>
          <w:smallCaps w:val="0"/>
          <w:strike w:val="0"/>
          <w:eastAsianLayout w:id="3" w:vert="1"/>
        </w:rPr>
        <w:t>4</w:t>
      </w:r>
      <w:r>
        <w:rPr>
          <w:rStyle w:val="13"/>
          <w:b w:val="0"/>
          <w:bCs w:val="0"/>
          <w:i w:val="0"/>
          <w:iCs w:val="0"/>
          <w:smallCaps w:val="0"/>
          <w:strike w:val="0"/>
          <w:eastAsianLayout w:id="4" w:vert="1"/>
        </w:rPr>
        <w:t>in&gt;</w:t>
      </w:r>
      <w:r>
        <w:rPr>
          <w:color w:val="000000"/>
          <w:spacing w:val="0"/>
          <w:w w:val="100"/>
          <w:position w:val="0"/>
          <w:lang w:val="en-US" w:eastAsia="en-US" w:bidi="en-US"/>
          <w:eastAsianLayout w:id="5" w:vert="1"/>
        </w:rPr>
        <w:t>—</w:t>
      </w:r>
      <w:r>
        <w:rPr>
          <w:color w:val="000000"/>
          <w:spacing w:val="0"/>
          <w:w w:val="100"/>
          <w:position w:val="0"/>
          <w:lang w:val="zh-CN" w:eastAsia="zh-CN" w:bidi="zh-CN"/>
        </w:rPr>
        <w:t>罟</w:t>
      </w:r>
      <w:r>
        <w:rPr>
          <w:rStyle w:val="14"/>
          <w:b w:val="0"/>
          <w:bCs w:val="0"/>
          <w:i w:val="0"/>
          <w:iCs w:val="0"/>
          <w:smallCaps w:val="0"/>
          <w:strike w:val="0"/>
          <w:eastAsianLayout w:id="6" w:vert="1"/>
        </w:rPr>
        <w:t>&gt;fr</w:t>
      </w:r>
      <w:r>
        <w:rPr>
          <w:rStyle w:val="15"/>
          <w:b w:val="0"/>
          <w:bCs w:val="0"/>
          <w:i w:val="0"/>
          <w:iCs w:val="0"/>
          <w:smallCaps w:val="0"/>
          <w:strike w:val="0"/>
          <w:eastAsianLayout w:id="7" w:vert="1"/>
        </w:rPr>
        <w:t>aiF</w:t>
      </w:r>
      <w:r>
        <w:rPr>
          <w:rStyle w:val="13"/>
          <w:b w:val="0"/>
          <w:bCs w:val="0"/>
          <w:i w:val="0"/>
          <w:iCs w:val="0"/>
          <w:smallCaps w:val="0"/>
          <w:strike w:val="0"/>
          <w:eastAsianLayout w:id="8"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9" w:vert="1"/>
        </w:rPr>
        <w:t>11&gt;</w:t>
      </w:r>
      <w:r>
        <w:rPr>
          <w:color w:val="000000"/>
          <w:spacing w:val="0"/>
          <w:w w:val="100"/>
          <w:position w:val="0"/>
          <w:lang w:val="zh-CN" w:eastAsia="zh-CN" w:bidi="zh-CN"/>
        </w:rPr>
        <w:t>夺</w:t>
      </w:r>
      <w:r>
        <w:rPr>
          <w:color w:val="000000"/>
          <w:spacing w:val="0"/>
          <w:w w:val="100"/>
          <w:position w:val="0"/>
          <w:lang w:val="zh-CN" w:eastAsia="zh-CN" w:bidi="zh-CN"/>
          <w:eastAsianLayout w:id="10" w:vert="1"/>
        </w:rPr>
        <w:t>#</w:t>
      </w:r>
      <w:r>
        <w:rPr>
          <w:color w:val="000000"/>
          <w:spacing w:val="0"/>
          <w:w w:val="100"/>
          <w:position w:val="0"/>
          <w:lang w:val="zh-CN" w:eastAsia="zh-CN" w:bidi="zh-CN"/>
        </w:rPr>
        <w:t>钳知</w:t>
      </w:r>
      <w:r>
        <w:rPr>
          <w:rStyle w:val="15"/>
          <w:b w:val="0"/>
          <w:bCs w:val="0"/>
          <w:i w:val="0"/>
          <w:iCs w:val="0"/>
          <w:smallCaps w:val="0"/>
          <w:strike w:val="0"/>
          <w:eastAsianLayout w:id="11"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21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(二）依法限制参 </w:t>
                                  </w:r>
                                  <w:r>
                                    <w:rPr>
                                      <w:rStyle w:val="9"/>
                                      <w:b w:val="0"/>
                                      <w:bCs w:val="0"/>
                                      <w:i w:val="0"/>
                                      <w:iCs w:val="0"/>
                                      <w:smallCaps w:val="0"/>
                                      <w:strike w:val="0"/>
                                    </w:rPr>
                                    <w:t>与政府投资工程 建设项目投标活 动</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8"/>
                                      <w:b w:val="0"/>
                                      <w:bCs w:val="0"/>
                                      <w:i w:val="0"/>
                                      <w:iCs w:val="0"/>
                                      <w:smallCaps w:val="0"/>
                                      <w:strike w:val="0"/>
                                    </w:rPr>
                                    <w:t>招标投标、国有土地出让、企业上市、货物通关、税收征缴、社保缴费、外汇管理、劳动用 工、价格制定、电子商务、产品质量、食品药品安全、消费品安全、知识产权、环境保护、 治安管理、人口管理、出人境管理、授予荣誉称号等方面，建立跨部门联动响应和失信约束 机制，</w:t>
                                  </w:r>
                                  <w:r>
                                    <w:rPr>
                                      <w:rStyle w:val="17"/>
                                      <w:b w:val="0"/>
                                      <w:bCs w:val="0"/>
                                      <w:i w:val="0"/>
                                      <w:iCs w:val="0"/>
                                      <w:smallCaps w:val="0"/>
                                      <w:strike w:val="0"/>
                                      <w:lang w:val="zh-CN" w:eastAsia="zh-CN" w:bidi="zh-CN"/>
                                    </w:rPr>
                                    <w:t>X</w:t>
                                  </w:r>
                                  <w:r>
                                    <w:rPr>
                                      <w:rStyle w:val="8"/>
                                      <w:b w:val="0"/>
                                      <w:bCs w:val="0"/>
                                      <w:i w:val="0"/>
                                      <w:iCs w:val="0"/>
                                      <w:smallCaps w:val="0"/>
                                      <w:strike w:val="0"/>
                                    </w:rPr>
                                    <w:t>才违法失信主体依法予以限制或禁人。建立各行业“黑名单”制度和市场退出机制。 推动将申请人良好的信用状况作为各类行政许可的必备条件。</w:t>
                                  </w:r>
                                </w:p>
                              </w:tc>
                              <w:tc>
                                <w:tcPr>
                                  <w:tcW w:w="1733" w:type="dxa"/>
                                  <w:tcBorders>
                                    <w:top w:val="single" w:color="auto" w:sz="4" w:space="0"/>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center"/>
                                  </w:pPr>
                                  <w:r>
                                    <w:rPr>
                                      <w:rStyle w:val="8"/>
                                      <w:b w:val="0"/>
                                      <w:bCs w:val="0"/>
                                      <w:i w:val="0"/>
                                      <w:iCs w:val="0"/>
                                      <w:smallCaps w:val="0"/>
                                      <w:strike w:val="0"/>
                                    </w:rPr>
                                    <w:t>国家发展改革 委、工业和信息 化部、住房城乡 建设部，交通运 输部、水利部、 商务部、国际发 展合作署、民航 局、中国铁路总 公司</w:t>
                                  </w:r>
                                </w:p>
                              </w:tc>
                            </w:tr>
                            <w:tr>
                              <w:tblPrEx>
                                <w:tblLayout w:type="fixed"/>
                                <w:tblCellMar>
                                  <w:top w:w="0" w:type="dxa"/>
                                  <w:left w:w="10" w:type="dxa"/>
                                  <w:bottom w:w="0" w:type="dxa"/>
                                  <w:right w:w="10" w:type="dxa"/>
                                </w:tblCellMar>
                              </w:tblPrEx>
                              <w:trPr>
                                <w:trHeight w:val="489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(三）依法限制取 得政府供应土地</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left"/>
                                  </w:pPr>
                                  <w:r>
                                    <w:rPr>
                                      <w:rStyle w:val="8"/>
                                      <w:b w:val="0"/>
                                      <w:bCs w:val="0"/>
                                      <w:i w:val="0"/>
                                      <w:iCs w:val="0"/>
                                      <w:smallCaps w:val="0"/>
                                      <w:strike w:val="0"/>
                                    </w:rPr>
                                    <w:t>《国务院关于促进市场公平竞争维护市场正常秩序的若干意见》</w:t>
                                  </w:r>
                                </w:p>
                                <w:p>
                                  <w:pPr>
                                    <w:pStyle w:val="4"/>
                                    <w:keepNext w:val="0"/>
                                    <w:keepLines w:val="0"/>
                                    <w:widowControl w:val="0"/>
                                    <w:shd w:val="clear" w:color="auto" w:fill="auto"/>
                                    <w:bidi w:val="0"/>
                                    <w:spacing w:before="0" w:after="0" w:line="355" w:lineRule="exact"/>
                                    <w:ind w:left="0" w:right="0" w:firstLine="0"/>
                                    <w:jc w:val="both"/>
                                  </w:pPr>
                                  <w:r>
                                    <w:rPr>
                                      <w:rStyle w:val="8"/>
                                      <w:b w:val="0"/>
                                      <w:bCs w:val="0"/>
                                      <w:i w:val="0"/>
                                      <w:iCs w:val="0"/>
                                      <w:smallCaps w:val="0"/>
                                      <w:strike w:val="0"/>
                                    </w:rPr>
                                    <w:t>(十五</w:t>
                                  </w:r>
                                  <w:r>
                                    <w:rPr>
                                      <w:rStyle w:val="8"/>
                                      <w:b w:val="0"/>
                                      <w:bCs w:val="0"/>
                                      <w:i w:val="0"/>
                                      <w:iCs w:val="0"/>
                                      <w:smallCaps w:val="0"/>
                                      <w:strike w:val="0"/>
                                      <w:lang w:val="en-US" w:eastAsia="en-US" w:bidi="en-US"/>
                                    </w:rPr>
                                    <w:t>）</w:t>
                                  </w:r>
                                  <w:r>
                                    <w:rPr>
                                      <w:rStyle w:val="8"/>
                                      <w:b w:val="0"/>
                                      <w:bCs w:val="0"/>
                                      <w:i w:val="0"/>
                                      <w:iCs w:val="0"/>
                                      <w:smallCaps w:val="0"/>
                                      <w:strike w:val="0"/>
                                    </w:rPr>
                                    <w:t>建立健全守信激励和失信惩戒机制。将市场主体的信用信息作为实施行政管理的重 要参考。根据市场主体信用状况实行分类分级、动态监管，建立健全经营异常名录制度，对 违背市场竞争原则和侵犯消费者、劳动者合法权益的市场主体建立“黑名单”制度。（工商 总局牵头负责</w:t>
                                  </w:r>
                                  <w:r>
                                    <w:rPr>
                                      <w:rStyle w:val="8"/>
                                      <w:b w:val="0"/>
                                      <w:bCs w:val="0"/>
                                      <w:i w:val="0"/>
                                      <w:iCs w:val="0"/>
                                      <w:smallCaps w:val="0"/>
                                      <w:strike w:val="0"/>
                                      <w:lang w:val="en-US" w:eastAsia="en-US" w:bidi="en-US"/>
                                    </w:rPr>
                                    <w:t>）</w:t>
                                  </w:r>
                                  <w:r>
                                    <w:rPr>
                                      <w:rStyle w:val="8"/>
                                      <w:b w:val="0"/>
                                      <w:bCs w:val="0"/>
                                      <w:i w:val="0"/>
                                      <w:iCs w:val="0"/>
                                      <w:smallCaps w:val="0"/>
                                      <w:strike w:val="0"/>
                                    </w:rPr>
                                    <w:t>对守信主体予以支持和激励，对失信主体在经营、投融资、取得政府供应土 地、进出口、出人境、注册新公司、工程招投标、政府采购、获得荣誉、安全许可、生产许 可、从业任职资格、资质审核等方面依法予以限制或禁止，对严重违法失信主体实行市场禁 人制度。（各相关市场监管部门按职责分工分别负责）</w:t>
                                  </w:r>
                                </w:p>
                                <w:p>
                                  <w:pPr>
                                    <w:pStyle w:val="4"/>
                                    <w:keepNext w:val="0"/>
                                    <w:keepLines w:val="0"/>
                                    <w:widowControl w:val="0"/>
                                    <w:shd w:val="clear" w:color="auto" w:fill="auto"/>
                                    <w:bidi w:val="0"/>
                                    <w:spacing w:before="0" w:after="0" w:line="355" w:lineRule="exact"/>
                                    <w:ind w:left="0" w:right="0" w:firstLine="0"/>
                                    <w:jc w:val="left"/>
                                  </w:pPr>
                                  <w:r>
                                    <w:rPr>
                                      <w:rStyle w:val="8"/>
                                      <w:b w:val="0"/>
                                      <w:bCs w:val="0"/>
                                      <w:i w:val="0"/>
                                      <w:iCs w:val="0"/>
                                      <w:smallCaps w:val="0"/>
                                      <w:strike w:val="0"/>
                                    </w:rPr>
                                    <w:t>《企业信息公示暂行条例》</w:t>
                                  </w:r>
                                </w:p>
                                <w:p>
                                  <w:pPr>
                                    <w:pStyle w:val="4"/>
                                    <w:keepNext w:val="0"/>
                                    <w:keepLines w:val="0"/>
                                    <w:widowControl w:val="0"/>
                                    <w:shd w:val="clear" w:color="auto" w:fill="auto"/>
                                    <w:bidi w:val="0"/>
                                    <w:spacing w:before="0" w:after="0" w:line="355" w:lineRule="exact"/>
                                    <w:ind w:left="0" w:right="0" w:firstLine="0"/>
                                    <w:jc w:val="left"/>
                                  </w:pPr>
                                  <w:r>
                                    <w:rPr>
                                      <w:rStyle w:val="8"/>
                                      <w:b w:val="0"/>
                                      <w:bCs w:val="0"/>
                                      <w:i w:val="0"/>
                                      <w:iCs w:val="0"/>
                                      <w:smallCaps w:val="0"/>
                                      <w:strike w:val="0"/>
                                    </w:rPr>
                                    <w:t>第十八条县级以上地方人民政府及其有关部门应当建立健全信用约束机制，在政府采购、 工程招投标、国有土地出让、授予荣誉称号等工作中，将企业信息作为重要考量因素，</w:t>
                                  </w:r>
                                  <w:r>
                                    <w:rPr>
                                      <w:rStyle w:val="17"/>
                                      <w:b w:val="0"/>
                                      <w:bCs w:val="0"/>
                                      <w:i w:val="0"/>
                                      <w:iCs w:val="0"/>
                                      <w:smallCaps w:val="0"/>
                                      <w:strike w:val="0"/>
                                      <w:lang w:val="zh-CN" w:eastAsia="zh-CN" w:bidi="zh-CN"/>
                                    </w:rPr>
                                    <w:t>X</w:t>
                                  </w:r>
                                  <w:r>
                                    <w:rPr>
                                      <w:rStyle w:val="8"/>
                                      <w:b w:val="0"/>
                                      <w:bCs w:val="0"/>
                                      <w:i w:val="0"/>
                                      <w:iCs w:val="0"/>
                                      <w:smallCaps w:val="0"/>
                                      <w:strike w:val="0"/>
                                    </w:rPr>
                                    <w:t>才被 列人经营异常名录或者严重违法企业名单的企业依法予以限制或者禁人。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80" w:right="0" w:firstLine="0"/>
                                    <w:jc w:val="left"/>
                                  </w:pPr>
                                  <w:r>
                                    <w:rPr>
                                      <w:rStyle w:val="8"/>
                                      <w:b w:val="0"/>
                                      <w:bCs w:val="0"/>
                                      <w:i w:val="0"/>
                                      <w:iCs w:val="0"/>
                                      <w:smallCaps w:val="0"/>
                                      <w:strike w:val="0"/>
                                    </w:rPr>
                                    <w:t>自然资源部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J6Z3/zwAAAAMBAAAP&#10;AAAAAAAAAAEAIAAAACIAAABkcnMvZG93bnJldi54bWxQSwECFAAUAAAACACHTuJAaOvPpa8BAABE&#10;AwAADgAAAAAAAAABACAAAAAeAQAAZHJzL2Uyb0RvYy54bWxQSwUGAAAAAAYABgBZAQAAPwU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21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(二）依法限制参 </w:t>
                            </w:r>
                            <w:r>
                              <w:rPr>
                                <w:rStyle w:val="9"/>
                                <w:b w:val="0"/>
                                <w:bCs w:val="0"/>
                                <w:i w:val="0"/>
                                <w:iCs w:val="0"/>
                                <w:smallCaps w:val="0"/>
                                <w:strike w:val="0"/>
                              </w:rPr>
                              <w:t>与政府投资工程 建设项目投标活 动</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8"/>
                                <w:b w:val="0"/>
                                <w:bCs w:val="0"/>
                                <w:i w:val="0"/>
                                <w:iCs w:val="0"/>
                                <w:smallCaps w:val="0"/>
                                <w:strike w:val="0"/>
                              </w:rPr>
                              <w:t>招标投标、国有土地出让、企业上市、货物通关、税收征缴、社保缴费、外汇管理、劳动用 工、价格制定、电子商务、产品质量、食品药品安全、消费品安全、知识产权、环境保护、 治安管理、人口管理、出人境管理、授予荣誉称号等方面，建立跨部门联动响应和失信约束 机制，</w:t>
                            </w:r>
                            <w:r>
                              <w:rPr>
                                <w:rStyle w:val="17"/>
                                <w:b w:val="0"/>
                                <w:bCs w:val="0"/>
                                <w:i w:val="0"/>
                                <w:iCs w:val="0"/>
                                <w:smallCaps w:val="0"/>
                                <w:strike w:val="0"/>
                                <w:lang w:val="zh-CN" w:eastAsia="zh-CN" w:bidi="zh-CN"/>
                              </w:rPr>
                              <w:t>X</w:t>
                            </w:r>
                            <w:r>
                              <w:rPr>
                                <w:rStyle w:val="8"/>
                                <w:b w:val="0"/>
                                <w:bCs w:val="0"/>
                                <w:i w:val="0"/>
                                <w:iCs w:val="0"/>
                                <w:smallCaps w:val="0"/>
                                <w:strike w:val="0"/>
                              </w:rPr>
                              <w:t>才违法失信主体依法予以限制或禁人。建立各行业“黑名单”制度和市场退出机制。 推动将申请人良好的信用状况作为各类行政许可的必备条件。</w:t>
                            </w:r>
                          </w:p>
                        </w:tc>
                        <w:tc>
                          <w:tcPr>
                            <w:tcW w:w="1733" w:type="dxa"/>
                            <w:tcBorders>
                              <w:top w:val="single" w:color="auto" w:sz="4" w:space="0"/>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center"/>
                            </w:pPr>
                            <w:r>
                              <w:rPr>
                                <w:rStyle w:val="8"/>
                                <w:b w:val="0"/>
                                <w:bCs w:val="0"/>
                                <w:i w:val="0"/>
                                <w:iCs w:val="0"/>
                                <w:smallCaps w:val="0"/>
                                <w:strike w:val="0"/>
                              </w:rPr>
                              <w:t>国家发展改革 委、工业和信息 化部、住房城乡 建设部，交通运 输部、水利部、 商务部、国际发 展合作署、民航 局、中国铁路总 公司</w:t>
                            </w:r>
                          </w:p>
                        </w:tc>
                      </w:tr>
                      <w:tr>
                        <w:tblPrEx>
                          <w:tblLayout w:type="fixed"/>
                          <w:tblCellMar>
                            <w:top w:w="0" w:type="dxa"/>
                            <w:left w:w="10" w:type="dxa"/>
                            <w:bottom w:w="0" w:type="dxa"/>
                            <w:right w:w="10" w:type="dxa"/>
                          </w:tblCellMar>
                        </w:tblPrEx>
                        <w:trPr>
                          <w:trHeight w:val="489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(三）依法限制取 得政府供应土地</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left"/>
                            </w:pPr>
                            <w:r>
                              <w:rPr>
                                <w:rStyle w:val="8"/>
                                <w:b w:val="0"/>
                                <w:bCs w:val="0"/>
                                <w:i w:val="0"/>
                                <w:iCs w:val="0"/>
                                <w:smallCaps w:val="0"/>
                                <w:strike w:val="0"/>
                              </w:rPr>
                              <w:t>《国务院关于促进市场公平竞争维护市场正常秩序的若干意见》</w:t>
                            </w:r>
                          </w:p>
                          <w:p>
                            <w:pPr>
                              <w:pStyle w:val="4"/>
                              <w:keepNext w:val="0"/>
                              <w:keepLines w:val="0"/>
                              <w:widowControl w:val="0"/>
                              <w:shd w:val="clear" w:color="auto" w:fill="auto"/>
                              <w:bidi w:val="0"/>
                              <w:spacing w:before="0" w:after="0" w:line="355" w:lineRule="exact"/>
                              <w:ind w:left="0" w:right="0" w:firstLine="0"/>
                              <w:jc w:val="both"/>
                            </w:pPr>
                            <w:r>
                              <w:rPr>
                                <w:rStyle w:val="8"/>
                                <w:b w:val="0"/>
                                <w:bCs w:val="0"/>
                                <w:i w:val="0"/>
                                <w:iCs w:val="0"/>
                                <w:smallCaps w:val="0"/>
                                <w:strike w:val="0"/>
                              </w:rPr>
                              <w:t>(十五</w:t>
                            </w:r>
                            <w:r>
                              <w:rPr>
                                <w:rStyle w:val="8"/>
                                <w:b w:val="0"/>
                                <w:bCs w:val="0"/>
                                <w:i w:val="0"/>
                                <w:iCs w:val="0"/>
                                <w:smallCaps w:val="0"/>
                                <w:strike w:val="0"/>
                                <w:lang w:val="en-US" w:eastAsia="en-US" w:bidi="en-US"/>
                              </w:rPr>
                              <w:t>）</w:t>
                            </w:r>
                            <w:r>
                              <w:rPr>
                                <w:rStyle w:val="8"/>
                                <w:b w:val="0"/>
                                <w:bCs w:val="0"/>
                                <w:i w:val="0"/>
                                <w:iCs w:val="0"/>
                                <w:smallCaps w:val="0"/>
                                <w:strike w:val="0"/>
                              </w:rPr>
                              <w:t>建立健全守信激励和失信惩戒机制。将市场主体的信用信息作为实施行政管理的重 要参考。根据市场主体信用状况实行分类分级、动态监管，建立健全经营异常名录制度，对 违背市场竞争原则和侵犯消费者、劳动者合法权益的市场主体建立“黑名单”制度。（工商 总局牵头负责</w:t>
                            </w:r>
                            <w:r>
                              <w:rPr>
                                <w:rStyle w:val="8"/>
                                <w:b w:val="0"/>
                                <w:bCs w:val="0"/>
                                <w:i w:val="0"/>
                                <w:iCs w:val="0"/>
                                <w:smallCaps w:val="0"/>
                                <w:strike w:val="0"/>
                                <w:lang w:val="en-US" w:eastAsia="en-US" w:bidi="en-US"/>
                              </w:rPr>
                              <w:t>）</w:t>
                            </w:r>
                            <w:r>
                              <w:rPr>
                                <w:rStyle w:val="8"/>
                                <w:b w:val="0"/>
                                <w:bCs w:val="0"/>
                                <w:i w:val="0"/>
                                <w:iCs w:val="0"/>
                                <w:smallCaps w:val="0"/>
                                <w:strike w:val="0"/>
                              </w:rPr>
                              <w:t>对守信主体予以支持和激励，对失信主体在经营、投融资、取得政府供应土 地、进出口、出人境、注册新公司、工程招投标、政府采购、获得荣誉、安全许可、生产许 可、从业任职资格、资质审核等方面依法予以限制或禁止，对严重违法失信主体实行市场禁 人制度。（各相关市场监管部门按职责分工分别负责）</w:t>
                            </w:r>
                          </w:p>
                          <w:p>
                            <w:pPr>
                              <w:pStyle w:val="4"/>
                              <w:keepNext w:val="0"/>
                              <w:keepLines w:val="0"/>
                              <w:widowControl w:val="0"/>
                              <w:shd w:val="clear" w:color="auto" w:fill="auto"/>
                              <w:bidi w:val="0"/>
                              <w:spacing w:before="0" w:after="0" w:line="355" w:lineRule="exact"/>
                              <w:ind w:left="0" w:right="0" w:firstLine="0"/>
                              <w:jc w:val="left"/>
                            </w:pPr>
                            <w:r>
                              <w:rPr>
                                <w:rStyle w:val="8"/>
                                <w:b w:val="0"/>
                                <w:bCs w:val="0"/>
                                <w:i w:val="0"/>
                                <w:iCs w:val="0"/>
                                <w:smallCaps w:val="0"/>
                                <w:strike w:val="0"/>
                              </w:rPr>
                              <w:t>《企业信息公示暂行条例》</w:t>
                            </w:r>
                          </w:p>
                          <w:p>
                            <w:pPr>
                              <w:pStyle w:val="4"/>
                              <w:keepNext w:val="0"/>
                              <w:keepLines w:val="0"/>
                              <w:widowControl w:val="0"/>
                              <w:shd w:val="clear" w:color="auto" w:fill="auto"/>
                              <w:bidi w:val="0"/>
                              <w:spacing w:before="0" w:after="0" w:line="355" w:lineRule="exact"/>
                              <w:ind w:left="0" w:right="0" w:firstLine="0"/>
                              <w:jc w:val="left"/>
                            </w:pPr>
                            <w:r>
                              <w:rPr>
                                <w:rStyle w:val="8"/>
                                <w:b w:val="0"/>
                                <w:bCs w:val="0"/>
                                <w:i w:val="0"/>
                                <w:iCs w:val="0"/>
                                <w:smallCaps w:val="0"/>
                                <w:strike w:val="0"/>
                              </w:rPr>
                              <w:t>第十八条县级以上地方人民政府及其有关部门应当建立健全信用约束机制，在政府采购、 工程招投标、国有土地出让、授予荣誉称号等工作中，将企业信息作为重要考量因素，</w:t>
                            </w:r>
                            <w:r>
                              <w:rPr>
                                <w:rStyle w:val="17"/>
                                <w:b w:val="0"/>
                                <w:bCs w:val="0"/>
                                <w:i w:val="0"/>
                                <w:iCs w:val="0"/>
                                <w:smallCaps w:val="0"/>
                                <w:strike w:val="0"/>
                                <w:lang w:val="zh-CN" w:eastAsia="zh-CN" w:bidi="zh-CN"/>
                              </w:rPr>
                              <w:t>X</w:t>
                            </w:r>
                            <w:r>
                              <w:rPr>
                                <w:rStyle w:val="8"/>
                                <w:b w:val="0"/>
                                <w:bCs w:val="0"/>
                                <w:i w:val="0"/>
                                <w:iCs w:val="0"/>
                                <w:smallCaps w:val="0"/>
                                <w:strike w:val="0"/>
                              </w:rPr>
                              <w:t>才被 列人经营异常名录或者严重违法企业名单的企业依法予以限制或者禁人。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80" w:right="0" w:firstLine="0"/>
                              <w:jc w:val="left"/>
                            </w:pPr>
                            <w:r>
                              <w:rPr>
                                <w:rStyle w:val="8"/>
                                <w:b w:val="0"/>
                                <w:bCs w:val="0"/>
                                <w:i w:val="0"/>
                                <w:iCs w:val="0"/>
                                <w:smallCaps w:val="0"/>
                                <w:strike w:val="0"/>
                              </w:rPr>
                              <w:t>自然资源部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7"/>
                              <w:keepNext/>
                              <w:keepLines/>
                              <w:widowControl w:val="0"/>
                              <w:shd w:val="clear" w:color="auto" w:fill="auto"/>
                              <w:bidi w:val="0"/>
                              <w:spacing w:before="0" w:after="0" w:line="240" w:lineRule="auto"/>
                              <w:ind w:left="0" w:right="0" w:firstLine="0"/>
                              <w:jc w:val="left"/>
                            </w:pPr>
                            <w:bookmarkStart w:id="1" w:name="bookmark93"/>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1"/>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S4+tcA&#10;AAALAQAADwAAAAAAAAABACAAAAAiAAAAZHJzL2Rvd25yZXYueG1sUEsBAhQAFAAAAAgAh07iQH9Y&#10;00iuAQAAPQMAAA4AAAAAAAAAAQAgAAAAJgEAAGRycy9lMm9Eb2MueG1sUEsFBgAAAAAGAAYAWQEA&#10;AEYFAAAAAA==&#10;">
                <v:fill on="f" focussize="0,0"/>
                <v:stroke on="f"/>
                <v:imagedata o:title=""/>
                <o:lock v:ext="edit" aspectratio="f"/>
                <v:textbox inset="0mm,0mm,0mm,0mm" style="layout-flow:vertical-ideographic;">
                  <w:txbxContent>
                    <w:p>
                      <w:pPr>
                        <w:pStyle w:val="27"/>
                        <w:keepNext/>
                        <w:keepLines/>
                        <w:widowControl w:val="0"/>
                        <w:shd w:val="clear" w:color="auto" w:fill="auto"/>
                        <w:bidi w:val="0"/>
                        <w:spacing w:before="0" w:after="0" w:line="240" w:lineRule="auto"/>
                        <w:ind w:left="0" w:right="0" w:firstLine="0"/>
                        <w:jc w:val="left"/>
                      </w:pPr>
                      <w:bookmarkStart w:id="1" w:name="bookmark93"/>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1"/>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0"/>
              <w:jc w:val="both"/>
            </w:pPr>
            <w:r>
              <w:rPr>
                <w:rStyle w:val="8"/>
                <w:b w:val="0"/>
                <w:bCs w:val="0"/>
                <w:i w:val="0"/>
                <w:iCs w:val="0"/>
                <w:smallCaps w:val="0"/>
                <w:strike w:val="0"/>
              </w:rPr>
              <w:t xml:space="preserve">(四）依法限制取 </w:t>
            </w:r>
            <w:r>
              <w:rPr>
                <w:rStyle w:val="9"/>
                <w:b w:val="0"/>
                <w:bCs w:val="0"/>
                <w:i w:val="0"/>
                <w:iCs w:val="0"/>
                <w:smallCaps w:val="0"/>
                <w:strike w:val="0"/>
              </w:rPr>
              <w:t xml:space="preserve">得认证机构资质 </w:t>
            </w:r>
            <w:r>
              <w:rPr>
                <w:rStyle w:val="8"/>
                <w:b w:val="0"/>
                <w:bCs w:val="0"/>
                <w:i w:val="0"/>
                <w:iCs w:val="0"/>
                <w:smallCaps w:val="0"/>
                <w:strike w:val="0"/>
              </w:rPr>
              <w:t>和认证证书</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《国务院关于印发社会信用体系建设规划纲要</w:t>
            </w:r>
            <w:r>
              <w:rPr>
                <w:rStyle w:val="8"/>
                <w:b w:val="0"/>
                <w:bCs w:val="0"/>
                <w:i w:val="0"/>
                <w:iCs w:val="0"/>
                <w:smallCaps w:val="0"/>
                <w:strike w:val="0"/>
                <w:lang w:val="en-US" w:eastAsia="en-US" w:bidi="en-US"/>
              </w:rPr>
              <w:t>（2014-2020</w:t>
            </w:r>
            <w:r>
              <w:rPr>
                <w:rStyle w:val="8"/>
                <w:b w:val="0"/>
                <w:bCs w:val="0"/>
                <w:i w:val="0"/>
                <w:iCs w:val="0"/>
                <w:smallCaps w:val="0"/>
                <w:strike w:val="0"/>
              </w:rPr>
              <w:t>年）的通知》</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二、推进重点领域诚信建设</w:t>
            </w:r>
          </w:p>
          <w:p>
            <w:pPr>
              <w:pStyle w:val="4"/>
              <w:keepNext w:val="0"/>
              <w:keepLines w:val="0"/>
              <w:framePr w:w="12590" w:h="8678" w:hSpace="346" w:wrap="notBeside" w:vAnchor="text" w:hAnchor="text" w:x="347" w:y="1"/>
              <w:widowControl w:val="0"/>
              <w:shd w:val="clear" w:color="auto" w:fill="auto"/>
              <w:tabs>
                <w:tab w:val="left" w:pos="1109"/>
              </w:tabs>
              <w:bidi w:val="0"/>
              <w:spacing w:before="0" w:after="0" w:line="360" w:lineRule="exact"/>
              <w:ind w:left="0" w:right="0" w:firstLine="56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加快推进政务诚信建设发挥政府诚信建设示范作用。各级人民政府首先要加强自 身诚信建设，以政府的诚信施政，带动全社会诚信意识的树立和诚信水平的提高。在行政许可、 政府采购、招标投标、劳动就业、社会保障、科研管理、干部选拔任用和管理监督、申请政 府资金支持等领域，率先使用信用信息和信用产品，培育信用服务市场发展。</w:t>
            </w:r>
          </w:p>
          <w:p>
            <w:pPr>
              <w:pStyle w:val="4"/>
              <w:keepNext w:val="0"/>
              <w:keepLines w:val="0"/>
              <w:framePr w:w="12590" w:h="8678" w:hSpace="346" w:wrap="notBeside" w:vAnchor="text" w:hAnchor="text" w:x="347" w:y="1"/>
              <w:widowControl w:val="0"/>
              <w:shd w:val="clear" w:color="auto" w:fill="auto"/>
              <w:tabs>
                <w:tab w:val="left" w:pos="1104"/>
              </w:tabs>
              <w:bidi w:val="0"/>
              <w:spacing w:before="0" w:after="0" w:line="360" w:lineRule="exact"/>
              <w:ind w:left="0" w:right="0" w:firstLine="560"/>
              <w:jc w:val="both"/>
            </w:pPr>
            <w:r>
              <w:rPr>
                <w:rStyle w:val="16"/>
                <w:b w:val="0"/>
                <w:bCs w:val="0"/>
                <w:i w:val="0"/>
                <w:iCs w:val="0"/>
                <w:smallCaps w:val="0"/>
                <w:strike w:val="0"/>
              </w:rPr>
              <w:t>(二）</w:t>
            </w:r>
            <w:r>
              <w:rPr>
                <w:rStyle w:val="16"/>
                <w:b w:val="0"/>
                <w:bCs w:val="0"/>
                <w:i w:val="0"/>
                <w:iCs w:val="0"/>
                <w:smallCaps w:val="0"/>
                <w:strike w:val="0"/>
              </w:rPr>
              <w:tab/>
            </w:r>
            <w:r>
              <w:rPr>
                <w:rStyle w:val="8"/>
                <w:b w:val="0"/>
                <w:bCs w:val="0"/>
                <w:i w:val="0"/>
                <w:iCs w:val="0"/>
                <w:smallCaps w:val="0"/>
                <w:strike w:val="0"/>
              </w:rPr>
              <w:t>深人推进商务诚信建设中介服务业信用建设。建立完善中介服务机构及其从业人 员的信用记录和披露制度，并作为市场行政执法部门实施信用分类管理的重要依据。重点加 强公证仲裁类、律师类、会计类、担保类、鉴证类、检验检测类、评估类、认证类、代理类、 经纪类、职业介绍类、咨询类、交易类等机构信用分类管理，探索建立科学合理的评估指标 体系、评估制度和工作机制。</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《国务院关于促进市场公平竞争维护市场正常秩序的若干意见》</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四、夯实监管信用基础</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(十五</w:t>
            </w:r>
            <w:r>
              <w:rPr>
                <w:rStyle w:val="8"/>
                <w:b w:val="0"/>
                <w:bCs w:val="0"/>
                <w:i w:val="0"/>
                <w:iCs w:val="0"/>
                <w:smallCaps w:val="0"/>
                <w:strike w:val="0"/>
                <w:lang w:val="en-US" w:eastAsia="en-US" w:bidi="en-US"/>
              </w:rPr>
              <w:t>）</w:t>
            </w:r>
            <w:r>
              <w:rPr>
                <w:rStyle w:val="8"/>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w:t>
            </w:r>
            <w:r>
              <w:rPr>
                <w:rStyle w:val="17"/>
                <w:b w:val="0"/>
                <w:bCs w:val="0"/>
                <w:i w:val="0"/>
                <w:iCs w:val="0"/>
                <w:smallCaps w:val="0"/>
                <w:strike w:val="0"/>
              </w:rPr>
              <w:t>X</w:t>
            </w:r>
            <w:r>
              <w:rPr>
                <w:rStyle w:val="8"/>
                <w:b w:val="0"/>
                <w:bCs w:val="0"/>
                <w:i w:val="0"/>
                <w:iCs w:val="0"/>
                <w:smallCaps w:val="0"/>
                <w:strike w:val="0"/>
                <w:lang w:val="en-US" w:eastAsia="en-US" w:bidi="en-US"/>
              </w:rPr>
              <w:t>^</w:t>
            </w:r>
            <w:r>
              <w:rPr>
                <w:rStyle w:val="17"/>
                <w:b w:val="0"/>
                <w:bCs w:val="0"/>
                <w:i w:val="0"/>
                <w:iCs w:val="0"/>
                <w:smallCaps w:val="0"/>
                <w:strike w:val="0"/>
              </w:rPr>
              <w:t>t</w:t>
            </w:r>
            <w:r>
              <w:rPr>
                <w:rStyle w:val="8"/>
                <w:b w:val="0"/>
                <w:bCs w:val="0"/>
                <w:i w:val="0"/>
                <w:iCs w:val="0"/>
                <w:smallCaps w:val="0"/>
                <w:strike w:val="0"/>
              </w:rPr>
              <w:t>失信主体在经营、投融资、取得政府供应 土地、进出口、出入境、注册新公司、工程招投标、政府采购、获得荣誉、安全许可、生产 许可、从业任职资格、资质审核等方面依法予以限制或禁止，</w:t>
            </w:r>
            <w:r>
              <w:rPr>
                <w:rStyle w:val="17"/>
                <w:b w:val="0"/>
                <w:bCs w:val="0"/>
                <w:i w:val="0"/>
                <w:iCs w:val="0"/>
                <w:smallCaps w:val="0"/>
                <w:strike w:val="0"/>
              </w:rPr>
              <w:t>X</w:t>
            </w:r>
            <w:r>
              <w:rPr>
                <w:rStyle w:val="8"/>
                <w:b w:val="0"/>
                <w:bCs w:val="0"/>
                <w:i w:val="0"/>
                <w:iCs w:val="0"/>
                <w:smallCaps w:val="0"/>
                <w:strike w:val="0"/>
                <w:lang w:val="en-US" w:eastAsia="en-US" w:bidi="en-US"/>
              </w:rPr>
              <w:t>^</w:t>
            </w:r>
            <w:r>
              <w:rPr>
                <w:rStyle w:val="17"/>
                <w:b w:val="0"/>
                <w:bCs w:val="0"/>
                <w:i w:val="0"/>
                <w:iCs w:val="0"/>
                <w:smallCaps w:val="0"/>
                <w:strike w:val="0"/>
              </w:rPr>
              <w:t>f</w:t>
            </w:r>
            <w:r>
              <w:rPr>
                <w:rStyle w:val="8"/>
                <w:b w:val="0"/>
                <w:bCs w:val="0"/>
                <w:i w:val="0"/>
                <w:iCs w:val="0"/>
                <w:smallCaps w:val="0"/>
                <w:strike w:val="0"/>
              </w:rPr>
              <w:t>严重违法失信主体实行市场 禁入制度。（各相关市场监管部门按职责分工分别负责）</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《中华人民共和国认证认可条例》</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第六条认证认可活动应当遵循客观独立、公开公正、诚实信用的原则。</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20" w:lineRule="exact"/>
              <w:ind w:left="200" w:right="0" w:firstLine="0"/>
              <w:jc w:val="left"/>
            </w:pPr>
            <w:r>
              <w:rPr>
                <w:rStyle w:val="8"/>
                <w:b w:val="0"/>
                <w:bCs w:val="0"/>
                <w:i w:val="0"/>
                <w:iCs w:val="0"/>
                <w:smallCaps w:val="0"/>
                <w:strike w:val="0"/>
              </w:rPr>
              <w:t>市场监管总局</w:t>
            </w:r>
          </w:p>
        </w:tc>
      </w:tr>
    </w:tbl>
    <w:p>
      <w:pPr>
        <w:pStyle w:val="10"/>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2" w:vert="1"/>
        </w:rPr>
        <w:t xml:space="preserve"> </w:t>
      </w:r>
      <w:r>
        <w:rPr>
          <w:color w:val="000000"/>
          <w:spacing w:val="0"/>
          <w:w w:val="100"/>
          <w:position w:val="0"/>
          <w:lang w:val="en-US" w:eastAsia="en-US" w:bidi="en-US"/>
          <w:eastAsianLayout w:id="13" w:vert="1"/>
        </w:rPr>
        <w:t>®</w:t>
      </w:r>
      <w:r>
        <w:rPr>
          <w:rStyle w:val="11"/>
          <w:b w:val="0"/>
          <w:bCs w:val="0"/>
          <w:i w:val="0"/>
          <w:iCs w:val="0"/>
          <w:smallCaps w:val="0"/>
          <w:strike w:val="0"/>
          <w:eastAsianLayout w:id="14" w:vert="1"/>
        </w:rPr>
        <w:t>4</w:t>
      </w:r>
      <w:r>
        <w:rPr>
          <w:rStyle w:val="13"/>
          <w:b w:val="0"/>
          <w:bCs w:val="0"/>
          <w:i w:val="0"/>
          <w:iCs w:val="0"/>
          <w:smallCaps w:val="0"/>
          <w:strike w:val="0"/>
          <w:eastAsianLayout w:id="15" w:vert="1"/>
        </w:rPr>
        <w:t>in&gt;</w:t>
      </w:r>
      <w:r>
        <w:rPr>
          <w:color w:val="000000"/>
          <w:spacing w:val="0"/>
          <w:w w:val="100"/>
          <w:position w:val="0"/>
          <w:lang w:val="en-US" w:eastAsia="en-US" w:bidi="en-US"/>
          <w:eastAsianLayout w:id="16" w:vert="1"/>
        </w:rPr>
        <w:t>—</w:t>
      </w:r>
      <w:r>
        <w:rPr>
          <w:color w:val="000000"/>
          <w:spacing w:val="0"/>
          <w:w w:val="100"/>
          <w:position w:val="0"/>
          <w:lang w:val="zh-CN" w:eastAsia="zh-CN" w:bidi="zh-CN"/>
        </w:rPr>
        <w:t>罟</w:t>
      </w:r>
      <w:r>
        <w:rPr>
          <w:rStyle w:val="14"/>
          <w:b w:val="0"/>
          <w:bCs w:val="0"/>
          <w:i w:val="0"/>
          <w:iCs w:val="0"/>
          <w:smallCaps w:val="0"/>
          <w:strike w:val="0"/>
          <w:eastAsianLayout w:id="17" w:vert="1"/>
        </w:rPr>
        <w:t>&gt;fr</w:t>
      </w:r>
      <w:r>
        <w:rPr>
          <w:rStyle w:val="15"/>
          <w:b w:val="0"/>
          <w:bCs w:val="0"/>
          <w:i w:val="0"/>
          <w:iCs w:val="0"/>
          <w:smallCaps w:val="0"/>
          <w:strike w:val="0"/>
          <w:eastAsianLayout w:id="18" w:vert="1"/>
        </w:rPr>
        <w:t>aiF</w:t>
      </w:r>
      <w:r>
        <w:rPr>
          <w:rStyle w:val="13"/>
          <w:b w:val="0"/>
          <w:bCs w:val="0"/>
          <w:i w:val="0"/>
          <w:iCs w:val="0"/>
          <w:smallCaps w:val="0"/>
          <w:strike w:val="0"/>
          <w:eastAsianLayout w:id="19"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20" w:vert="1"/>
        </w:rPr>
        <w:t>11&gt;</w:t>
      </w:r>
      <w:r>
        <w:rPr>
          <w:color w:val="000000"/>
          <w:spacing w:val="0"/>
          <w:w w:val="100"/>
          <w:position w:val="0"/>
          <w:lang w:val="zh-CN" w:eastAsia="zh-CN" w:bidi="zh-CN"/>
        </w:rPr>
        <w:t>夺</w:t>
      </w:r>
      <w:r>
        <w:rPr>
          <w:color w:val="000000"/>
          <w:spacing w:val="0"/>
          <w:w w:val="100"/>
          <w:position w:val="0"/>
          <w:lang w:val="zh-CN" w:eastAsia="zh-CN" w:bidi="zh-CN"/>
          <w:eastAsianLayout w:id="21" w:vert="1"/>
        </w:rPr>
        <w:t>#</w:t>
      </w:r>
      <w:r>
        <w:rPr>
          <w:color w:val="000000"/>
          <w:spacing w:val="0"/>
          <w:w w:val="100"/>
          <w:position w:val="0"/>
          <w:lang w:val="zh-CN" w:eastAsia="zh-CN" w:bidi="zh-CN"/>
        </w:rPr>
        <w:t>钳知</w:t>
      </w:r>
      <w:r>
        <w:rPr>
          <w:rStyle w:val="15"/>
          <w:b w:val="0"/>
          <w:bCs w:val="0"/>
          <w:i w:val="0"/>
          <w:iCs w:val="0"/>
          <w:smallCaps w:val="0"/>
          <w:strike w:val="0"/>
          <w:eastAsianLayout w:id="2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(五）依法限制参 </w:t>
                                  </w:r>
                                  <w:r>
                                    <w:rPr>
                                      <w:rStyle w:val="9"/>
                                      <w:b w:val="0"/>
                                      <w:bCs w:val="0"/>
                                      <w:i w:val="0"/>
                                      <w:iCs w:val="0"/>
                                      <w:smallCaps w:val="0"/>
                                      <w:strike w:val="0"/>
                                    </w:rPr>
                                    <w:t xml:space="preserve">与基础设施和公 </w:t>
                                  </w:r>
                                  <w:r>
                                    <w:rPr>
                                      <w:rStyle w:val="8"/>
                                      <w:b w:val="0"/>
                                      <w:bCs w:val="0"/>
                                      <w:i w:val="0"/>
                                      <w:iCs w:val="0"/>
                                      <w:smallCaps w:val="0"/>
                                      <w:strike w:val="0"/>
                                    </w:rPr>
                                    <w:t>用事业特许经营</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40"/>
                                    <w:jc w:val="both"/>
                                  </w:pPr>
                                  <w:r>
                                    <w:rPr>
                                      <w:rStyle w:val="9"/>
                                      <w:b w:val="0"/>
                                      <w:bCs w:val="0"/>
                                      <w:i w:val="0"/>
                                      <w:iCs w:val="0"/>
                                      <w:smallCaps w:val="0"/>
                                      <w:strike w:val="0"/>
                                    </w:rPr>
                                    <w:t xml:space="preserve">《国务織于麵和失制度加社細譴设的指导意见》 </w:t>
                                  </w:r>
                                  <w:r>
                                    <w:rPr>
                                      <w:rStyle w:val="8"/>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高级管理人员和对失信行为负有直接责任的董事、股东等人员的荣誉称号，取消参加评先评 优资格。</w:t>
                                  </w:r>
                                </w:p>
                                <w:p>
                                  <w:pPr>
                                    <w:pStyle w:val="4"/>
                                    <w:keepNext w:val="0"/>
                                    <w:keepLines w:val="0"/>
                                    <w:widowControl w:val="0"/>
                                    <w:shd w:val="clear" w:color="auto" w:fill="auto"/>
                                    <w:bidi w:val="0"/>
                                    <w:spacing w:before="0" w:after="0" w:line="360" w:lineRule="exact"/>
                                    <w:ind w:left="0" w:right="0" w:firstLine="540"/>
                                    <w:jc w:val="both"/>
                                  </w:pPr>
                                  <w:r>
                                    <w:rPr>
                                      <w:rStyle w:val="8"/>
                                      <w:b w:val="0"/>
                                      <w:bCs w:val="0"/>
                                      <w:i w:val="0"/>
                                      <w:iCs w:val="0"/>
                                      <w:smallCaps w:val="0"/>
                                      <w:strike w:val="0"/>
                                    </w:rPr>
                                    <w:t>《基础设施和公用事业特许经营管理办法》</w:t>
                                  </w:r>
                                </w:p>
                                <w:p>
                                  <w:pPr>
                                    <w:pStyle w:val="4"/>
                                    <w:keepNext w:val="0"/>
                                    <w:keepLines w:val="0"/>
                                    <w:widowControl w:val="0"/>
                                    <w:shd w:val="clear" w:color="auto" w:fill="auto"/>
                                    <w:bidi w:val="0"/>
                                    <w:spacing w:before="0" w:after="0" w:line="360" w:lineRule="exact"/>
                                    <w:ind w:left="0" w:right="0" w:firstLine="540"/>
                                    <w:jc w:val="left"/>
                                  </w:pPr>
                                  <w:r>
                                    <w:rPr>
                                      <w:rStyle w:val="8"/>
                                      <w:b w:val="0"/>
                                      <w:bCs w:val="0"/>
                                      <w:i w:val="0"/>
                                      <w:iCs w:val="0"/>
                                      <w:smallCaps w:val="0"/>
                                      <w:strike w:val="0"/>
                                    </w:rPr>
                                    <w:t>第十七条实施机构应当公平择优选择具有相应管理经验、专业能力、融资实力以及信 用状况良好的法人或者其他组织作为特许经营者。鼓励金融机构与参与竞争的法人或其他组 织共同制定投融资方案。特许经营者选择应当符合内外资准人等有关法律、行政法规规定。 依法选定的特许经营者应当向社会公示。</w:t>
                                  </w:r>
                                </w:p>
                                <w:p>
                                  <w:pPr>
                                    <w:pStyle w:val="4"/>
                                    <w:keepNext w:val="0"/>
                                    <w:keepLines w:val="0"/>
                                    <w:widowControl w:val="0"/>
                                    <w:shd w:val="clear" w:color="auto" w:fill="auto"/>
                                    <w:bidi w:val="0"/>
                                    <w:spacing w:before="0" w:after="0" w:line="360" w:lineRule="exact"/>
                                    <w:ind w:left="0" w:right="0" w:firstLine="540"/>
                                    <w:jc w:val="left"/>
                                  </w:pPr>
                                  <w:r>
                                    <w:rPr>
                                      <w:rStyle w:val="8"/>
                                      <w:b w:val="0"/>
                                      <w:bCs w:val="0"/>
                                      <w:i w:val="0"/>
                                      <w:iCs w:val="0"/>
                                      <w:smallCaps w:val="0"/>
                                      <w:strike w:val="0"/>
                                    </w:rPr>
                                    <w:t>第五十三条特许经营者违反法律、行政法规和国家强制性标准，严重危害公共利益， 或者造成重大质量、安全事故或者突发环境事件的，有关部门应当责令限期改正并依法予以 行政处罚；拒不改正、情节严重的，可以终止特许经营协议；构成犯罪的，依法追究刑事责任。</w:t>
                                  </w:r>
                                </w:p>
                                <w:p>
                                  <w:pPr>
                                    <w:pStyle w:val="4"/>
                                    <w:keepNext w:val="0"/>
                                    <w:keepLines w:val="0"/>
                                    <w:widowControl w:val="0"/>
                                    <w:shd w:val="clear" w:color="auto" w:fill="auto"/>
                                    <w:bidi w:val="0"/>
                                    <w:spacing w:before="0" w:after="0" w:line="360" w:lineRule="exact"/>
                                    <w:ind w:left="0" w:right="0" w:firstLine="540"/>
                                    <w:jc w:val="left"/>
                                  </w:pPr>
                                  <w:r>
                                    <w:rPr>
                                      <w:rStyle w:val="8"/>
                                      <w:b w:val="0"/>
                                      <w:bCs w:val="0"/>
                                      <w:i w:val="0"/>
                                      <w:iCs w:val="0"/>
                                      <w:smallCaps w:val="0"/>
                                      <w:strike w:val="0"/>
                                    </w:rPr>
                                    <w:t>第五十六条县级以上人民政府有关部门应当对特许经营者及其从业人员的不良行为建 立信用记录，纳人全国统一的信用信息共享交换平台。对严重违法失信行为依法予以曝光， 并会同有关部门实施联合惩戒。</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8"/>
                                      <w:b w:val="0"/>
                                      <w:bCs w:val="0"/>
                                      <w:i w:val="0"/>
                                      <w:iCs w:val="0"/>
                                      <w:smallCaps w:val="0"/>
                                      <w:strike w:val="0"/>
                                    </w:rPr>
                                    <w:t>国家发展改革 委、财政部、住 房城乡建设部、 交通运输部、水 利部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AClNDbEBAABGAwAADgAAAGRycy9lMm9Eb2MueG1srVJBrhMxDN0jcYco&#10;ezptPy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GbGmReOZnT69vX0/efpxxdGPmpQH7CmvIdAmWl4DQMNevQjObPuQUeXb1LE&#10;KE6tPl7bq4bEJDlfrFbPlwsKSYotbxYZo3r8GiKmNwocy0bDI82utFQc3mE6p44puZKHe2NtmZ/1&#10;rG/4ajFflA/XCIFbTzWygDPRbKVhO1xUbaE9kij71lNL83qMRhyN7WjsQzS7jnjNSg0Mr/aJGBRi&#10;GfUMdSlGwyrSLouVt+H3d8l6X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AAKU0NsQEA&#10;AEYDAAAOAAAAAAAAAAEAIAAAAB4BAABkcnMvZTJvRG9jLnhtbFBLBQYAAAAABgAGAFkBAABBBQAA&#10;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(五）依法限制参 </w:t>
                            </w:r>
                            <w:r>
                              <w:rPr>
                                <w:rStyle w:val="9"/>
                                <w:b w:val="0"/>
                                <w:bCs w:val="0"/>
                                <w:i w:val="0"/>
                                <w:iCs w:val="0"/>
                                <w:smallCaps w:val="0"/>
                                <w:strike w:val="0"/>
                              </w:rPr>
                              <w:t xml:space="preserve">与基础设施和公 </w:t>
                            </w:r>
                            <w:r>
                              <w:rPr>
                                <w:rStyle w:val="8"/>
                                <w:b w:val="0"/>
                                <w:bCs w:val="0"/>
                                <w:i w:val="0"/>
                                <w:iCs w:val="0"/>
                                <w:smallCaps w:val="0"/>
                                <w:strike w:val="0"/>
                              </w:rPr>
                              <w:t>用事业特许经营</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40"/>
                              <w:jc w:val="both"/>
                            </w:pPr>
                            <w:r>
                              <w:rPr>
                                <w:rStyle w:val="9"/>
                                <w:b w:val="0"/>
                                <w:bCs w:val="0"/>
                                <w:i w:val="0"/>
                                <w:iCs w:val="0"/>
                                <w:smallCaps w:val="0"/>
                                <w:strike w:val="0"/>
                              </w:rPr>
                              <w:t xml:space="preserve">《国务織于麵和失制度加社細譴设的指导意见》 </w:t>
                            </w:r>
                            <w:r>
                              <w:rPr>
                                <w:rStyle w:val="8"/>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高级管理人员和对失信行为负有直接责任的董事、股东等人员的荣誉称号，取消参加评先评 优资格。</w:t>
                            </w:r>
                          </w:p>
                          <w:p>
                            <w:pPr>
                              <w:pStyle w:val="4"/>
                              <w:keepNext w:val="0"/>
                              <w:keepLines w:val="0"/>
                              <w:widowControl w:val="0"/>
                              <w:shd w:val="clear" w:color="auto" w:fill="auto"/>
                              <w:bidi w:val="0"/>
                              <w:spacing w:before="0" w:after="0" w:line="360" w:lineRule="exact"/>
                              <w:ind w:left="0" w:right="0" w:firstLine="540"/>
                              <w:jc w:val="both"/>
                            </w:pPr>
                            <w:r>
                              <w:rPr>
                                <w:rStyle w:val="8"/>
                                <w:b w:val="0"/>
                                <w:bCs w:val="0"/>
                                <w:i w:val="0"/>
                                <w:iCs w:val="0"/>
                                <w:smallCaps w:val="0"/>
                                <w:strike w:val="0"/>
                              </w:rPr>
                              <w:t>《基础设施和公用事业特许经营管理办法》</w:t>
                            </w:r>
                          </w:p>
                          <w:p>
                            <w:pPr>
                              <w:pStyle w:val="4"/>
                              <w:keepNext w:val="0"/>
                              <w:keepLines w:val="0"/>
                              <w:widowControl w:val="0"/>
                              <w:shd w:val="clear" w:color="auto" w:fill="auto"/>
                              <w:bidi w:val="0"/>
                              <w:spacing w:before="0" w:after="0" w:line="360" w:lineRule="exact"/>
                              <w:ind w:left="0" w:right="0" w:firstLine="540"/>
                              <w:jc w:val="left"/>
                            </w:pPr>
                            <w:r>
                              <w:rPr>
                                <w:rStyle w:val="8"/>
                                <w:b w:val="0"/>
                                <w:bCs w:val="0"/>
                                <w:i w:val="0"/>
                                <w:iCs w:val="0"/>
                                <w:smallCaps w:val="0"/>
                                <w:strike w:val="0"/>
                              </w:rPr>
                              <w:t>第十七条实施机构应当公平择优选择具有相应管理经验、专业能力、融资实力以及信 用状况良好的法人或者其他组织作为特许经营者。鼓励金融机构与参与竞争的法人或其他组 织共同制定投融资方案。特许经营者选择应当符合内外资准人等有关法律、行政法规规定。 依法选定的特许经营者应当向社会公示。</w:t>
                            </w:r>
                          </w:p>
                          <w:p>
                            <w:pPr>
                              <w:pStyle w:val="4"/>
                              <w:keepNext w:val="0"/>
                              <w:keepLines w:val="0"/>
                              <w:widowControl w:val="0"/>
                              <w:shd w:val="clear" w:color="auto" w:fill="auto"/>
                              <w:bidi w:val="0"/>
                              <w:spacing w:before="0" w:after="0" w:line="360" w:lineRule="exact"/>
                              <w:ind w:left="0" w:right="0" w:firstLine="540"/>
                              <w:jc w:val="left"/>
                            </w:pPr>
                            <w:r>
                              <w:rPr>
                                <w:rStyle w:val="8"/>
                                <w:b w:val="0"/>
                                <w:bCs w:val="0"/>
                                <w:i w:val="0"/>
                                <w:iCs w:val="0"/>
                                <w:smallCaps w:val="0"/>
                                <w:strike w:val="0"/>
                              </w:rPr>
                              <w:t>第五十三条特许经营者违反法律、行政法规和国家强制性标准，严重危害公共利益， 或者造成重大质量、安全事故或者突发环境事件的，有关部门应当责令限期改正并依法予以 行政处罚；拒不改正、情节严重的，可以终止特许经营协议；构成犯罪的，依法追究刑事责任。</w:t>
                            </w:r>
                          </w:p>
                          <w:p>
                            <w:pPr>
                              <w:pStyle w:val="4"/>
                              <w:keepNext w:val="0"/>
                              <w:keepLines w:val="0"/>
                              <w:widowControl w:val="0"/>
                              <w:shd w:val="clear" w:color="auto" w:fill="auto"/>
                              <w:bidi w:val="0"/>
                              <w:spacing w:before="0" w:after="0" w:line="360" w:lineRule="exact"/>
                              <w:ind w:left="0" w:right="0" w:firstLine="540"/>
                              <w:jc w:val="left"/>
                            </w:pPr>
                            <w:r>
                              <w:rPr>
                                <w:rStyle w:val="8"/>
                                <w:b w:val="0"/>
                                <w:bCs w:val="0"/>
                                <w:i w:val="0"/>
                                <w:iCs w:val="0"/>
                                <w:smallCaps w:val="0"/>
                                <w:strike w:val="0"/>
                              </w:rPr>
                              <w:t>第五十六条县级以上人民政府有关部门应当对特许经营者及其从业人员的不良行为建 立信用记录，纳人全国统一的信用信息共享交换平台。对严重违法失信行为依法予以曝光， 并会同有关部门实施联合惩戒。</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8"/>
                                <w:b w:val="0"/>
                                <w:bCs w:val="0"/>
                                <w:i w:val="0"/>
                                <w:iCs w:val="0"/>
                                <w:smallCaps w:val="0"/>
                                <w:strike w:val="0"/>
                              </w:rPr>
                              <w:t>国家发展改革 委、财政部、住 房城乡建设部、 交通运输部、水 利部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7"/>
                              <w:keepNext/>
                              <w:keepLines/>
                              <w:widowControl w:val="0"/>
                              <w:shd w:val="clear" w:color="auto" w:fill="auto"/>
                              <w:bidi w:val="0"/>
                              <w:spacing w:before="0" w:after="0" w:line="240" w:lineRule="auto"/>
                              <w:ind w:left="0" w:right="0" w:firstLine="0"/>
                              <w:jc w:val="left"/>
                            </w:pPr>
                            <w:bookmarkStart w:id="2" w:name="bookmark94"/>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2"/>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I&#10;fCs4rwEAAD0DAAAOAAAAAAAAAAEAIAAAACYBAABkcnMvZTJvRG9jLnhtbFBLBQYAAAAABgAGAFkB&#10;AABHBQAAAAA=&#10;">
                <v:fill on="f" focussize="0,0"/>
                <v:stroke on="f"/>
                <v:imagedata o:title=""/>
                <o:lock v:ext="edit" aspectratio="f"/>
                <v:textbox inset="0mm,0mm,0mm,0mm" style="layout-flow:vertical-ideographic;">
                  <w:txbxContent>
                    <w:p>
                      <w:pPr>
                        <w:pStyle w:val="27"/>
                        <w:keepNext/>
                        <w:keepLines/>
                        <w:widowControl w:val="0"/>
                        <w:shd w:val="clear" w:color="auto" w:fill="auto"/>
                        <w:bidi w:val="0"/>
                        <w:spacing w:before="0" w:after="0" w:line="240" w:lineRule="auto"/>
                        <w:ind w:left="0" w:right="0" w:firstLine="0"/>
                        <w:jc w:val="left"/>
                      </w:pPr>
                      <w:bookmarkStart w:id="2" w:name="bookmark94"/>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2"/>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2487295</wp:posOffset>
                </wp:positionV>
                <wp:extent cx="126365" cy="67056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lang w:val="zh-CN" w:eastAsia="zh-CN" w:bidi="zh-CN"/>
                              </w:rPr>
                              <w:t xml:space="preserve">I </w:t>
                            </w:r>
                            <w:r>
                              <w:rPr>
                                <w:color w:val="000000"/>
                                <w:spacing w:val="0"/>
                                <w:w w:val="100"/>
                                <w:position w:val="0"/>
                                <w:lang w:val="zh-CN" w:eastAsia="zh-CN" w:bidi="zh-CN"/>
                              </w:rPr>
                              <w:t xml:space="preserve">265 </w:t>
                            </w:r>
                            <w:r>
                              <w:rPr>
                                <w:rStyle w:val="32"/>
                                <w:b w:val="0"/>
                                <w:bCs w:val="0"/>
                                <w:i w:val="0"/>
                                <w:iCs w:val="0"/>
                                <w:smallCaps w:val="0"/>
                                <w:strike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5.85pt;height:52.8pt;width:9.95pt;mso-position-horizontal-relative:margin;z-index:251658240;mso-width-relative:page;mso-height-relative:page;" filled="f" stroked="f" coordsize="21600,21600" o:gfxdata="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aVYx9cA&#10;AAAJAQAADwAAAAAAAAABACAAAAAiAAAAZHJzL2Rvd25yZXYueG1sUEsBAhQAFAAAAAgAh07iQAs1&#10;3ZWuAQAAPAMAAA4AAAAAAAAAAQAgAAAAJgEAAGRycy9lMm9Eb2MueG1sUEsFBgAAAAAGAAYAWQEA&#10;AEYFAAAAAA==&#10;">
                <v:fill on="f" focussize="0,0"/>
                <v:stroke on="f"/>
                <v:imagedata o:title=""/>
                <o:lock v:ext="edit" aspectratio="f"/>
                <v:textbox inset="0mm,0mm,0mm,0mm" style="layout-flow:vertical-ideographic;">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lang w:val="zh-CN" w:eastAsia="zh-CN" w:bidi="zh-CN"/>
                        </w:rPr>
                        <w:t xml:space="preserve">I </w:t>
                      </w:r>
                      <w:r>
                        <w:rPr>
                          <w:color w:val="000000"/>
                          <w:spacing w:val="0"/>
                          <w:w w:val="100"/>
                          <w:position w:val="0"/>
                          <w:lang w:val="zh-CN" w:eastAsia="zh-CN" w:bidi="zh-CN"/>
                        </w:rPr>
                        <w:t xml:space="preserve">265 </w:t>
                      </w:r>
                      <w:r>
                        <w:rPr>
                          <w:rStyle w:val="32"/>
                          <w:b w:val="0"/>
                          <w:bCs w:val="0"/>
                          <w:i w:val="0"/>
                          <w:iCs w:val="0"/>
                          <w:smallCaps w:val="0"/>
                          <w:strike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691"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5"/>
                                      <w:b/>
                                      <w:bCs/>
                                      <w:i w:val="0"/>
                                      <w:iCs w:val="0"/>
                                      <w:smallCaps w:val="0"/>
                                      <w:strike w:val="0"/>
                                    </w:rPr>
                                    <w:t>(六）</w:t>
                                  </w:r>
                                  <w:r>
                                    <w:rPr>
                                      <w:rStyle w:val="9"/>
                                      <w:b/>
                                      <w:bCs/>
                                      <w:i w:val="0"/>
                                      <w:iCs w:val="0"/>
                                      <w:smallCaps w:val="0"/>
                                      <w:strike w:val="0"/>
                                    </w:rPr>
                                    <w:t>设立证券公</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《中华人民共和国证券法》</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第一百二十四条设立证券公司，应当具备下列条件：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有符合法律、行政法规规定的公司章程；</w:t>
                                  </w:r>
                                </w:p>
                                <w:p>
                                  <w:pPr>
                                    <w:pStyle w:val="4"/>
                                    <w:keepNext w:val="0"/>
                                    <w:keepLines w:val="0"/>
                                    <w:widowControl w:val="0"/>
                                    <w:shd w:val="clear" w:color="auto" w:fill="auto"/>
                                    <w:tabs>
                                      <w:tab w:val="left" w:pos="1114"/>
                                    </w:tabs>
                                    <w:bidi w:val="0"/>
                                    <w:spacing w:before="0" w:after="0" w:line="360" w:lineRule="exact"/>
                                    <w:ind w:left="0" w:right="0" w:firstLine="580"/>
                                    <w:jc w:val="left"/>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主要股东具有持续盈利能力，信誉良好，最近三年无重大违法违规记录，净资产 不低于人民币二亿元；</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有符合本法规定的注册资本；</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9"/>
                                      <w:b/>
                                      <w:bCs/>
                                      <w:i w:val="0"/>
                                      <w:iCs w:val="0"/>
                                      <w:smallCaps w:val="0"/>
                                      <w:strike w:val="0"/>
                                    </w:rPr>
                                    <w:t>董事、监事、髙级管理人员具备任职资格，从业人员具有证券从业资格；</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(五）</w:t>
                                  </w:r>
                                  <w:r>
                                    <w:rPr>
                                      <w:rStyle w:val="5"/>
                                      <w:b/>
                                      <w:bCs/>
                                      <w:i w:val="0"/>
                                      <w:iCs w:val="0"/>
                                      <w:smallCaps w:val="0"/>
                                      <w:strike w:val="0"/>
                                    </w:rPr>
                                    <w:tab/>
                                  </w:r>
                                  <w:r>
                                    <w:rPr>
                                      <w:rStyle w:val="9"/>
                                      <w:b/>
                                      <w:bCs/>
                                      <w:i w:val="0"/>
                                      <w:iCs w:val="0"/>
                                      <w:smallCaps w:val="0"/>
                                      <w:strike w:val="0"/>
                                    </w:rPr>
                                    <w:t>有完善的风险管理与内部控制制度；</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(六）</w:t>
                                  </w:r>
                                  <w:r>
                                    <w:rPr>
                                      <w:rStyle w:val="9"/>
                                      <w:b/>
                                      <w:bCs/>
                                      <w:i w:val="0"/>
                                      <w:iCs w:val="0"/>
                                      <w:smallCaps w:val="0"/>
                                      <w:strike w:val="0"/>
                                    </w:rPr>
                                    <w:tab/>
                                  </w:r>
                                  <w:r>
                                    <w:rPr>
                                      <w:rStyle w:val="9"/>
                                      <w:b/>
                                      <w:bCs/>
                                      <w:i w:val="0"/>
                                      <w:iCs w:val="0"/>
                                      <w:smallCaps w:val="0"/>
                                      <w:strike w:val="0"/>
                                    </w:rPr>
                                    <w:t>有合格的经营场所和业务设施；</w:t>
                                  </w:r>
                                </w:p>
                                <w:p>
                                  <w:pPr>
                                    <w:pStyle w:val="4"/>
                                    <w:keepNext w:val="0"/>
                                    <w:keepLines w:val="0"/>
                                    <w:widowControl w:val="0"/>
                                    <w:shd w:val="clear" w:color="auto" w:fill="auto"/>
                                    <w:tabs>
                                      <w:tab w:val="left" w:pos="504"/>
                                    </w:tabs>
                                    <w:bidi w:val="0"/>
                                    <w:spacing w:before="0" w:after="0" w:line="360" w:lineRule="exact"/>
                                    <w:ind w:left="0" w:right="0" w:firstLine="0"/>
                                    <w:jc w:val="both"/>
                                  </w:pPr>
                                  <w:r>
                                    <w:rPr>
                                      <w:rStyle w:val="9"/>
                                      <w:b/>
                                      <w:bCs/>
                                      <w:i w:val="0"/>
                                      <w:iCs w:val="0"/>
                                      <w:smallCaps w:val="0"/>
                                      <w:strike w:val="0"/>
                                    </w:rPr>
                                    <w:t>(七）</w:t>
                                  </w:r>
                                  <w:r>
                                    <w:rPr>
                                      <w:rStyle w:val="9"/>
                                      <w:b/>
                                      <w:bCs/>
                                      <w:i w:val="0"/>
                                      <w:iCs w:val="0"/>
                                      <w:smallCaps w:val="0"/>
                                      <w:strike w:val="0"/>
                                    </w:rPr>
                                    <w:tab/>
                                  </w:r>
                                  <w:r>
                                    <w:rPr>
                                      <w:rStyle w:val="9"/>
                                      <w:b/>
                                      <w:bCs/>
                                      <w:i w:val="0"/>
                                      <w:iCs w:val="0"/>
                                      <w:smallCaps w:val="0"/>
                                      <w:strike w:val="0"/>
                                    </w:rPr>
                                    <w:t>法律、行政法规规定的和经国务院批准的国务院证券监督管理机构规定的其他条件。</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司、基金管理公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9"/>
                                      <w:b/>
                                      <w:bCs/>
                                      <w:i w:val="0"/>
                                      <w:iCs w:val="0"/>
                                      <w:smallCaps w:val="0"/>
                                      <w:strike w:val="0"/>
                                    </w:rPr>
                                    <w:t>《中华人民共和国证券投资基金法》</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9"/>
                                      <w:b/>
                                      <w:bCs/>
                                      <w:i w:val="0"/>
                                      <w:iCs w:val="0"/>
                                      <w:smallCaps w:val="0"/>
                                      <w:strike w:val="0"/>
                                    </w:rPr>
                                    <w:t>证监会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司、期货公司等审</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both"/>
                                  </w:pPr>
                                  <w:r>
                                    <w:rPr>
                                      <w:rStyle w:val="9"/>
                                      <w:b/>
                                      <w:bCs/>
                                      <w:i w:val="0"/>
                                      <w:iCs w:val="0"/>
                                      <w:smallCaps w:val="0"/>
                                      <w:strike w:val="0"/>
                                    </w:rPr>
                                    <w:t>第十三条设立管理公开募集基金的基金管理公司，应当具备下列条件，并经国务院证</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批参考</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券监督管理机构批准：</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341"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有符合本法和《中华人民共和国公司法》规定的章程；</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注册资本不低于一亿元人民币，且必须为实缴货币资本；</w:t>
                                  </w:r>
                                </w:p>
                                <w:p>
                                  <w:pPr>
                                    <w:pStyle w:val="4"/>
                                    <w:keepNext w:val="0"/>
                                    <w:keepLines w:val="0"/>
                                    <w:widowControl w:val="0"/>
                                    <w:shd w:val="clear" w:color="auto" w:fill="auto"/>
                                    <w:tabs>
                                      <w:tab w:val="left" w:pos="1109"/>
                                    </w:tabs>
                                    <w:bidi w:val="0"/>
                                    <w:spacing w:before="0" w:after="0" w:line="360" w:lineRule="exact"/>
                                    <w:ind w:left="0" w:right="0" w:firstLine="580"/>
                                    <w:jc w:val="left"/>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主要股东应当具有经营金融业务或者管理金融机构的良好业绩、良好的财务状况 和社会信誉，资产规模达到国务院规定的标准，最近三年没有违法记录；</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9"/>
                                      <w:b/>
                                      <w:bCs/>
                                      <w:i w:val="0"/>
                                      <w:iCs w:val="0"/>
                                      <w:smallCaps w:val="0"/>
                                      <w:strike w:val="0"/>
                                    </w:rPr>
                                    <w:t>取得基金从业资格的人员达到法定人数；</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(五）</w:t>
                                  </w:r>
                                  <w:r>
                                    <w:rPr>
                                      <w:rStyle w:val="5"/>
                                      <w:b/>
                                      <w:bCs/>
                                      <w:i w:val="0"/>
                                      <w:iCs w:val="0"/>
                                      <w:smallCaps w:val="0"/>
                                      <w:strike w:val="0"/>
                                    </w:rPr>
                                    <w:tab/>
                                  </w:r>
                                  <w:r>
                                    <w:rPr>
                                      <w:rStyle w:val="9"/>
                                      <w:b/>
                                      <w:bCs/>
                                      <w:i w:val="0"/>
                                      <w:iCs w:val="0"/>
                                      <w:smallCaps w:val="0"/>
                                      <w:strike w:val="0"/>
                                    </w:rPr>
                                    <w:t>董事、监事、髙级管理人员具备相应的任职条件；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(六）</w:t>
                                  </w:r>
                                  <w:r>
                                    <w:rPr>
                                      <w:rStyle w:val="5"/>
                                      <w:b/>
                                      <w:bCs/>
                                      <w:i w:val="0"/>
                                      <w:iCs w:val="0"/>
                                      <w:smallCaps w:val="0"/>
                                      <w:strike w:val="0"/>
                                    </w:rPr>
                                    <w:tab/>
                                  </w:r>
                                  <w:r>
                                    <w:rPr>
                                      <w:rStyle w:val="9"/>
                                      <w:b/>
                                      <w:bCs/>
                                      <w:i w:val="0"/>
                                      <w:iCs w:val="0"/>
                                      <w:smallCaps w:val="0"/>
                                      <w:strike w:val="0"/>
                                    </w:rPr>
                                    <w:t>有符合要求的营业场所、安全防范设施和与基金管理业务有关的其他设施；</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(七）</w:t>
                                  </w:r>
                                  <w:r>
                                    <w:rPr>
                                      <w:rStyle w:val="5"/>
                                      <w:b/>
                                      <w:bCs/>
                                      <w:i w:val="0"/>
                                      <w:iCs w:val="0"/>
                                      <w:smallCaps w:val="0"/>
                                      <w:strike w:val="0"/>
                                    </w:rPr>
                                    <w:tab/>
                                  </w:r>
                                  <w:r>
                                    <w:rPr>
                                      <w:rStyle w:val="9"/>
                                      <w:b/>
                                      <w:bCs/>
                                      <w:i w:val="0"/>
                                      <w:iCs w:val="0"/>
                                      <w:smallCaps w:val="0"/>
                                      <w:strike w:val="0"/>
                                    </w:rPr>
                                    <w:t>有良好的内部治理结构、完善的内部稽核监控制度、风险控制制度；</w:t>
                                  </w:r>
                                </w:p>
                                <w:p>
                                  <w:pPr>
                                    <w:pStyle w:val="4"/>
                                    <w:keepNext w:val="0"/>
                                    <w:keepLines w:val="0"/>
                                    <w:widowControl w:val="0"/>
                                    <w:shd w:val="clear" w:color="auto" w:fill="auto"/>
                                    <w:tabs>
                                      <w:tab w:val="left" w:pos="504"/>
                                    </w:tabs>
                                    <w:bidi w:val="0"/>
                                    <w:spacing w:before="0" w:after="0" w:line="360" w:lineRule="exact"/>
                                    <w:ind w:left="0" w:right="0" w:firstLine="0"/>
                                    <w:jc w:val="both"/>
                                  </w:pPr>
                                  <w:r>
                                    <w:rPr>
                                      <w:rStyle w:val="9"/>
                                      <w:b/>
                                      <w:bCs/>
                                      <w:i w:val="0"/>
                                      <w:iCs w:val="0"/>
                                      <w:smallCaps w:val="0"/>
                                      <w:strike w:val="0"/>
                                    </w:rPr>
                                    <w:t>(八）</w:t>
                                  </w:r>
                                  <w:r>
                                    <w:rPr>
                                      <w:rStyle w:val="9"/>
                                      <w:b/>
                                      <w:bCs/>
                                      <w:i w:val="0"/>
                                      <w:iCs w:val="0"/>
                                      <w:smallCaps w:val="0"/>
                                      <w:strike w:val="0"/>
                                    </w:rPr>
                                    <w:tab/>
                                  </w:r>
                                  <w:r>
                                    <w:rPr>
                                      <w:rStyle w:val="9"/>
                                      <w:b/>
                                      <w:bCs/>
                                      <w:i w:val="0"/>
                                      <w:iCs w:val="0"/>
                                      <w:smallCaps w:val="0"/>
                                      <w:strike w:val="0"/>
                                    </w:rPr>
                                    <w:t>法律、行政法规规定的和经国务院批准的国务院证券监督管理机构规定的其他条件。</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kDtdUAAAAIAQAADwAAAAAAAAABACAAAAAiAAAAZHJzL2Rvd25yZXYueG1sUEsBAhQAFAAAAAgA&#10;h07iQDURHMu2AQAASgMAAA4AAAAAAAAAAQAgAAAAJAEAAGRycy9lMm9Eb2MueG1sUEsFBgAAAAAG&#10;AAYAWQEAAEwFAAAAAA==&#10;">
                <v:fill on="f" focussize="0,0"/>
                <v:stroke on="f"/>
                <v:imagedata o:title=""/>
                <o:lock v:ext="edit" aspectratio="f"/>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691"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5"/>
                                <w:b/>
                                <w:bCs/>
                                <w:i w:val="0"/>
                                <w:iCs w:val="0"/>
                                <w:smallCaps w:val="0"/>
                                <w:strike w:val="0"/>
                              </w:rPr>
                              <w:t>(六）</w:t>
                            </w:r>
                            <w:r>
                              <w:rPr>
                                <w:rStyle w:val="9"/>
                                <w:b/>
                                <w:bCs/>
                                <w:i w:val="0"/>
                                <w:iCs w:val="0"/>
                                <w:smallCaps w:val="0"/>
                                <w:strike w:val="0"/>
                              </w:rPr>
                              <w:t>设立证券公</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《中华人民共和国证券法》</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第一百二十四条设立证券公司，应当具备下列条件：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有符合法律、行政法规规定的公司章程；</w:t>
                            </w:r>
                          </w:p>
                          <w:p>
                            <w:pPr>
                              <w:pStyle w:val="4"/>
                              <w:keepNext w:val="0"/>
                              <w:keepLines w:val="0"/>
                              <w:widowControl w:val="0"/>
                              <w:shd w:val="clear" w:color="auto" w:fill="auto"/>
                              <w:tabs>
                                <w:tab w:val="left" w:pos="1114"/>
                              </w:tabs>
                              <w:bidi w:val="0"/>
                              <w:spacing w:before="0" w:after="0" w:line="360" w:lineRule="exact"/>
                              <w:ind w:left="0" w:right="0" w:firstLine="580"/>
                              <w:jc w:val="left"/>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主要股东具有持续盈利能力，信誉良好，最近三年无重大违法违规记录，净资产 不低于人民币二亿元；</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有符合本法规定的注册资本；</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9"/>
                                <w:b/>
                                <w:bCs/>
                                <w:i w:val="0"/>
                                <w:iCs w:val="0"/>
                                <w:smallCaps w:val="0"/>
                                <w:strike w:val="0"/>
                              </w:rPr>
                              <w:t>董事、监事、髙级管理人员具备任职资格，从业人员具有证券从业资格；</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(五）</w:t>
                            </w:r>
                            <w:r>
                              <w:rPr>
                                <w:rStyle w:val="5"/>
                                <w:b/>
                                <w:bCs/>
                                <w:i w:val="0"/>
                                <w:iCs w:val="0"/>
                                <w:smallCaps w:val="0"/>
                                <w:strike w:val="0"/>
                              </w:rPr>
                              <w:tab/>
                            </w:r>
                            <w:r>
                              <w:rPr>
                                <w:rStyle w:val="9"/>
                                <w:b/>
                                <w:bCs/>
                                <w:i w:val="0"/>
                                <w:iCs w:val="0"/>
                                <w:smallCaps w:val="0"/>
                                <w:strike w:val="0"/>
                              </w:rPr>
                              <w:t>有完善的风险管理与内部控制制度；</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(六）</w:t>
                            </w:r>
                            <w:r>
                              <w:rPr>
                                <w:rStyle w:val="9"/>
                                <w:b/>
                                <w:bCs/>
                                <w:i w:val="0"/>
                                <w:iCs w:val="0"/>
                                <w:smallCaps w:val="0"/>
                                <w:strike w:val="0"/>
                              </w:rPr>
                              <w:tab/>
                            </w:r>
                            <w:r>
                              <w:rPr>
                                <w:rStyle w:val="9"/>
                                <w:b/>
                                <w:bCs/>
                                <w:i w:val="0"/>
                                <w:iCs w:val="0"/>
                                <w:smallCaps w:val="0"/>
                                <w:strike w:val="0"/>
                              </w:rPr>
                              <w:t>有合格的经营场所和业务设施；</w:t>
                            </w:r>
                          </w:p>
                          <w:p>
                            <w:pPr>
                              <w:pStyle w:val="4"/>
                              <w:keepNext w:val="0"/>
                              <w:keepLines w:val="0"/>
                              <w:widowControl w:val="0"/>
                              <w:shd w:val="clear" w:color="auto" w:fill="auto"/>
                              <w:tabs>
                                <w:tab w:val="left" w:pos="504"/>
                              </w:tabs>
                              <w:bidi w:val="0"/>
                              <w:spacing w:before="0" w:after="0" w:line="360" w:lineRule="exact"/>
                              <w:ind w:left="0" w:right="0" w:firstLine="0"/>
                              <w:jc w:val="both"/>
                            </w:pPr>
                            <w:r>
                              <w:rPr>
                                <w:rStyle w:val="9"/>
                                <w:b/>
                                <w:bCs/>
                                <w:i w:val="0"/>
                                <w:iCs w:val="0"/>
                                <w:smallCaps w:val="0"/>
                                <w:strike w:val="0"/>
                              </w:rPr>
                              <w:t>(七）</w:t>
                            </w:r>
                            <w:r>
                              <w:rPr>
                                <w:rStyle w:val="9"/>
                                <w:b/>
                                <w:bCs/>
                                <w:i w:val="0"/>
                                <w:iCs w:val="0"/>
                                <w:smallCaps w:val="0"/>
                                <w:strike w:val="0"/>
                              </w:rPr>
                              <w:tab/>
                            </w:r>
                            <w:r>
                              <w:rPr>
                                <w:rStyle w:val="9"/>
                                <w:b/>
                                <w:bCs/>
                                <w:i w:val="0"/>
                                <w:iCs w:val="0"/>
                                <w:smallCaps w:val="0"/>
                                <w:strike w:val="0"/>
                              </w:rPr>
                              <w:t>法律、行政法规规定的和经国务院批准的国务院证券监督管理机构规定的其他条件。</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司、基金管理公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9"/>
                                <w:b/>
                                <w:bCs/>
                                <w:i w:val="0"/>
                                <w:iCs w:val="0"/>
                                <w:smallCaps w:val="0"/>
                                <w:strike w:val="0"/>
                              </w:rPr>
                              <w:t>《中华人民共和国证券投资基金法》</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9"/>
                                <w:b/>
                                <w:bCs/>
                                <w:i w:val="0"/>
                                <w:iCs w:val="0"/>
                                <w:smallCaps w:val="0"/>
                                <w:strike w:val="0"/>
                              </w:rPr>
                              <w:t>证监会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司、期货公司等审</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both"/>
                            </w:pPr>
                            <w:r>
                              <w:rPr>
                                <w:rStyle w:val="9"/>
                                <w:b/>
                                <w:bCs/>
                                <w:i w:val="0"/>
                                <w:iCs w:val="0"/>
                                <w:smallCaps w:val="0"/>
                                <w:strike w:val="0"/>
                              </w:rPr>
                              <w:t>第十三条设立管理公开募集基金的基金管理公司，应当具备下列条件，并经国务院证</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批参考</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券监督管理机构批准：</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341"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有符合本法和《中华人民共和国公司法》规定的章程；</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注册资本不低于一亿元人民币，且必须为实缴货币资本；</w:t>
                            </w:r>
                          </w:p>
                          <w:p>
                            <w:pPr>
                              <w:pStyle w:val="4"/>
                              <w:keepNext w:val="0"/>
                              <w:keepLines w:val="0"/>
                              <w:widowControl w:val="0"/>
                              <w:shd w:val="clear" w:color="auto" w:fill="auto"/>
                              <w:tabs>
                                <w:tab w:val="left" w:pos="1109"/>
                              </w:tabs>
                              <w:bidi w:val="0"/>
                              <w:spacing w:before="0" w:after="0" w:line="360" w:lineRule="exact"/>
                              <w:ind w:left="0" w:right="0" w:firstLine="580"/>
                              <w:jc w:val="left"/>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主要股东应当具有经营金融业务或者管理金融机构的良好业绩、良好的财务状况 和社会信誉，资产规模达到国务院规定的标准，最近三年没有违法记录；</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9"/>
                                <w:b/>
                                <w:bCs/>
                                <w:i w:val="0"/>
                                <w:iCs w:val="0"/>
                                <w:smallCaps w:val="0"/>
                                <w:strike w:val="0"/>
                              </w:rPr>
                              <w:t>取得基金从业资格的人员达到法定人数；</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(五）</w:t>
                            </w:r>
                            <w:r>
                              <w:rPr>
                                <w:rStyle w:val="5"/>
                                <w:b/>
                                <w:bCs/>
                                <w:i w:val="0"/>
                                <w:iCs w:val="0"/>
                                <w:smallCaps w:val="0"/>
                                <w:strike w:val="0"/>
                              </w:rPr>
                              <w:tab/>
                            </w:r>
                            <w:r>
                              <w:rPr>
                                <w:rStyle w:val="9"/>
                                <w:b/>
                                <w:bCs/>
                                <w:i w:val="0"/>
                                <w:iCs w:val="0"/>
                                <w:smallCaps w:val="0"/>
                                <w:strike w:val="0"/>
                              </w:rPr>
                              <w:t>董事、监事、髙级管理人员具备相应的任职条件；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(六）</w:t>
                            </w:r>
                            <w:r>
                              <w:rPr>
                                <w:rStyle w:val="5"/>
                                <w:b/>
                                <w:bCs/>
                                <w:i w:val="0"/>
                                <w:iCs w:val="0"/>
                                <w:smallCaps w:val="0"/>
                                <w:strike w:val="0"/>
                              </w:rPr>
                              <w:tab/>
                            </w:r>
                            <w:r>
                              <w:rPr>
                                <w:rStyle w:val="9"/>
                                <w:b/>
                                <w:bCs/>
                                <w:i w:val="0"/>
                                <w:iCs w:val="0"/>
                                <w:smallCaps w:val="0"/>
                                <w:strike w:val="0"/>
                              </w:rPr>
                              <w:t>有符合要求的营业场所、安全防范设施和与基金管理业务有关的其他设施；</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(七）</w:t>
                            </w:r>
                            <w:r>
                              <w:rPr>
                                <w:rStyle w:val="5"/>
                                <w:b/>
                                <w:bCs/>
                                <w:i w:val="0"/>
                                <w:iCs w:val="0"/>
                                <w:smallCaps w:val="0"/>
                                <w:strike w:val="0"/>
                              </w:rPr>
                              <w:tab/>
                            </w:r>
                            <w:r>
                              <w:rPr>
                                <w:rStyle w:val="9"/>
                                <w:b/>
                                <w:bCs/>
                                <w:i w:val="0"/>
                                <w:iCs w:val="0"/>
                                <w:smallCaps w:val="0"/>
                                <w:strike w:val="0"/>
                              </w:rPr>
                              <w:t>有良好的内部治理结构、完善的内部稽核监控制度、风险控制制度；</w:t>
                            </w:r>
                          </w:p>
                          <w:p>
                            <w:pPr>
                              <w:pStyle w:val="4"/>
                              <w:keepNext w:val="0"/>
                              <w:keepLines w:val="0"/>
                              <w:widowControl w:val="0"/>
                              <w:shd w:val="clear" w:color="auto" w:fill="auto"/>
                              <w:tabs>
                                <w:tab w:val="left" w:pos="504"/>
                              </w:tabs>
                              <w:bidi w:val="0"/>
                              <w:spacing w:before="0" w:after="0" w:line="360" w:lineRule="exact"/>
                              <w:ind w:left="0" w:right="0" w:firstLine="0"/>
                              <w:jc w:val="both"/>
                            </w:pPr>
                            <w:r>
                              <w:rPr>
                                <w:rStyle w:val="9"/>
                                <w:b/>
                                <w:bCs/>
                                <w:i w:val="0"/>
                                <w:iCs w:val="0"/>
                                <w:smallCaps w:val="0"/>
                                <w:strike w:val="0"/>
                              </w:rPr>
                              <w:t>(八）</w:t>
                            </w:r>
                            <w:r>
                              <w:rPr>
                                <w:rStyle w:val="9"/>
                                <w:b/>
                                <w:bCs/>
                                <w:i w:val="0"/>
                                <w:iCs w:val="0"/>
                                <w:smallCaps w:val="0"/>
                                <w:strike w:val="0"/>
                              </w:rPr>
                              <w:tab/>
                            </w:r>
                            <w:r>
                              <w:rPr>
                                <w:rStyle w:val="9"/>
                                <w:b/>
                                <w:bCs/>
                                <w:i w:val="0"/>
                                <w:iCs w:val="0"/>
                                <w:smallCaps w:val="0"/>
                                <w:strike w:val="0"/>
                              </w:rPr>
                              <w:t>法律、行政法规规定的和经国务院批准的国务院证券监督管理机构规定的其他条件。</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h&#10;LOzZAAAADQEAAA8AAAAAAAAAAQAgAAAAIgAAAGRycy9kb3ducmV2LnhtbFBLAQIUABQAAAAIAIdO&#10;4kCOIsvysAEAAD0DAAAOAAAAAAAAAAEAIAAAACgBAABkcnMvZTJvRG9jLnhtbFBLBQYAAAAABgAG&#10;AFkBAABKBQAAAAA=&#10;">
                <v:fill on="f" focussize="0,0"/>
                <v:stroke on="f"/>
                <v:imagedata o:title=""/>
                <o:lock v:ext="edit" aspectratio="f"/>
                <v:textbox inset="0mm,0mm,0mm,0mm" style="layout-flow:vertical-ideographic;">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2355850</wp:posOffset>
                </wp:positionV>
                <wp:extent cx="126365" cy="67056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rPr>
                              <w:t xml:space="preserve">I </w:t>
                            </w:r>
                            <w:r>
                              <w:rPr>
                                <w:color w:val="000000"/>
                                <w:spacing w:val="0"/>
                                <w:w w:val="100"/>
                                <w:position w:val="0"/>
                              </w:rPr>
                              <w:t xml:space="preserve">266 </w:t>
                            </w:r>
                            <w:r>
                              <w:rPr>
                                <w:rStyle w:val="32"/>
                                <w:b w:val="0"/>
                                <w:bCs w:val="0"/>
                                <w:i w:val="0"/>
                                <w:iCs w:val="0"/>
                                <w:smallCaps w:val="0"/>
                                <w:strike w:val="0"/>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85.5pt;height:52.8pt;width:9.95pt;mso-position-horizontal-relative:margin;z-index:251658240;mso-width-relative:page;mso-height-relative:page;" filled="f" stroked="f" coordsize="21600,21600" o:gfxdata="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DGez/X&#10;AAAACQEAAA8AAAAAAAAAAQAgAAAAIgAAAGRycy9kb3ducmV2LnhtbFBLAQIUABQAAAAIAIdO4kA+&#10;dtcNrwEAADwDAAAOAAAAAAAAAAEAIAAAACYBAABkcnMvZTJvRG9jLnhtbFBLBQYAAAAABgAGAFkB&#10;AABHBQAAAAA=&#10;">
                <v:fill on="f" focussize="0,0"/>
                <v:stroke on="f"/>
                <v:imagedata o:title=""/>
                <o:lock v:ext="edit" aspectratio="f"/>
                <v:textbox inset="0mm,0mm,0mm,0mm" style="layout-flow:vertical-ideographic;">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rPr>
                        <w:t xml:space="preserve">I </w:t>
                      </w:r>
                      <w:r>
                        <w:rPr>
                          <w:color w:val="000000"/>
                          <w:spacing w:val="0"/>
                          <w:w w:val="100"/>
                          <w:position w:val="0"/>
                        </w:rPr>
                        <w:t xml:space="preserve">266 </w:t>
                      </w:r>
                      <w:r>
                        <w:rPr>
                          <w:rStyle w:val="32"/>
                          <w:b w:val="0"/>
                          <w:bCs w:val="0"/>
                          <w:i w:val="0"/>
                          <w:iCs w:val="0"/>
                          <w:smallCaps w:val="0"/>
                          <w:strike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6350</wp:posOffset>
                </wp:positionV>
                <wp:extent cx="7994650" cy="63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331"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《期货交易管理条例》</w:t>
                                  </w:r>
                                </w:p>
                                <w:p>
                                  <w:pPr>
                                    <w:pStyle w:val="4"/>
                                    <w:keepNext w:val="0"/>
                                    <w:keepLines w:val="0"/>
                                    <w:widowControl w:val="0"/>
                                    <w:shd w:val="clear" w:color="auto" w:fill="auto"/>
                                    <w:bidi w:val="0"/>
                                    <w:spacing w:before="0" w:after="0" w:line="360" w:lineRule="exact"/>
                                    <w:ind w:left="0" w:right="0" w:firstLine="580"/>
                                    <w:jc w:val="left"/>
                                  </w:pPr>
                                  <w:r>
                                    <w:rPr>
                                      <w:rStyle w:val="9"/>
                                      <w:b/>
                                      <w:bCs/>
                                      <w:i w:val="0"/>
                                      <w:iCs w:val="0"/>
                                      <w:smallCaps w:val="0"/>
                                      <w:strike w:val="0"/>
                                    </w:rPr>
                                    <w:t>第十六条申请设立期货公司，应当符合《中华人民共和国公司法》的规定，并具备下 列条件：</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注册资本最低限额为人民币3000万元；</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(二）</w:t>
                                  </w:r>
                                  <w:r>
                                    <w:rPr>
                                      <w:rStyle w:val="5"/>
                                      <w:b/>
                                      <w:bCs/>
                                      <w:i w:val="0"/>
                                      <w:iCs w:val="0"/>
                                      <w:smallCaps w:val="0"/>
                                      <w:strike w:val="0"/>
                                    </w:rPr>
                                    <w:tab/>
                                  </w:r>
                                  <w:r>
                                    <w:rPr>
                                      <w:rStyle w:val="9"/>
                                      <w:b/>
                                      <w:bCs/>
                                      <w:i w:val="0"/>
                                      <w:iCs w:val="0"/>
                                      <w:smallCaps w:val="0"/>
                                      <w:strike w:val="0"/>
                                    </w:rPr>
                                    <w:t>董事、监事</w:t>
                                  </w:r>
                                  <w:r>
                                    <w:rPr>
                                      <w:rStyle w:val="5"/>
                                      <w:b/>
                                      <w:bCs/>
                                      <w:i w:val="0"/>
                                      <w:iCs w:val="0"/>
                                      <w:smallCaps w:val="0"/>
                                      <w:strike w:val="0"/>
                                    </w:rPr>
                                    <w:t>、高</w:t>
                                  </w:r>
                                  <w:r>
                                    <w:rPr>
                                      <w:rStyle w:val="9"/>
                                      <w:b/>
                                      <w:bCs/>
                                      <w:i w:val="0"/>
                                      <w:iCs w:val="0"/>
                                      <w:smallCaps w:val="0"/>
                                      <w:strike w:val="0"/>
                                    </w:rPr>
                                    <w:t>级管理人员具备任职资格，从业人员具有期货从业资格；</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有符合法律、行政法规规定的公司章程；</w:t>
                                  </w:r>
                                </w:p>
                                <w:p>
                                  <w:pPr>
                                    <w:pStyle w:val="4"/>
                                    <w:keepNext w:val="0"/>
                                    <w:keepLines w:val="0"/>
                                    <w:widowControl w:val="0"/>
                                    <w:shd w:val="clear" w:color="auto" w:fill="auto"/>
                                    <w:tabs>
                                      <w:tab w:val="left" w:pos="1114"/>
                                    </w:tabs>
                                    <w:bidi w:val="0"/>
                                    <w:spacing w:before="0" w:after="0" w:line="360" w:lineRule="exact"/>
                                    <w:ind w:left="0" w:right="0" w:firstLine="580"/>
                                    <w:jc w:val="left"/>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主要股东以及实际控制人具有持续盈利能力，信誉良好，最近3年无重大违法违 规记录；</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(五）</w:t>
                                  </w:r>
                                  <w:r>
                                    <w:rPr>
                                      <w:rStyle w:val="9"/>
                                      <w:b/>
                                      <w:bCs/>
                                      <w:i w:val="0"/>
                                      <w:iCs w:val="0"/>
                                      <w:smallCaps w:val="0"/>
                                      <w:strike w:val="0"/>
                                    </w:rPr>
                                    <w:tab/>
                                  </w:r>
                                  <w:r>
                                    <w:rPr>
                                      <w:rStyle w:val="9"/>
                                      <w:b/>
                                      <w:bCs/>
                                      <w:i w:val="0"/>
                                      <w:iCs w:val="0"/>
                                      <w:smallCaps w:val="0"/>
                                      <w:strike w:val="0"/>
                                    </w:rPr>
                                    <w:t>有合格的经营场所和业务设施；</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(六）设立证券公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9"/>
                                      <w:b/>
                                      <w:bCs/>
                                      <w:i w:val="0"/>
                                      <w:iCs w:val="0"/>
                                      <w:smallCaps w:val="0"/>
                                      <w:strike w:val="0"/>
                                    </w:rPr>
                                    <w:t>(六）有健全的风险管理和内部控制制度；</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司、基金管理公</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both"/>
                                  </w:pPr>
                                  <w:r>
                                    <w:rPr>
                                      <w:rStyle w:val="9"/>
                                      <w:b/>
                                      <w:bCs/>
                                      <w:i w:val="0"/>
                                      <w:iCs w:val="0"/>
                                      <w:smallCaps w:val="0"/>
                                      <w:strike w:val="0"/>
                                    </w:rPr>
                                    <w:t>(七）国务院期货监督管理机构规定的其他条件。国务院期货监督管理机构根据审慎监</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60" w:lineRule="exact"/>
                                    <w:ind w:left="0" w:right="0" w:firstLine="0"/>
                                    <w:jc w:val="center"/>
                                  </w:pPr>
                                  <w:r>
                                    <w:rPr>
                                      <w:rStyle w:val="39"/>
                                      <w:b w:val="0"/>
                                      <w:bCs w:val="0"/>
                                      <w:i w:val="0"/>
                                      <w:iCs w:val="0"/>
                                      <w:smallCaps w:val="0"/>
                                      <w:strike w:val="0"/>
                                    </w:rPr>
                                    <w:t>M</w:t>
                                  </w:r>
                                  <w:r>
                                    <w:rPr>
                                      <w:rStyle w:val="9"/>
                                      <w:b/>
                                      <w:bCs/>
                                      <w:i w:val="0"/>
                                      <w:iCs w:val="0"/>
                                      <w:smallCaps w:val="0"/>
                                      <w:strike w:val="0"/>
                                    </w:rPr>
                                    <w:t>会</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司、期货公司等审</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管原则和各项业务的风险程度，可以提高注册资本最低限额。注册资本应</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701"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批参考</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80"/>
                                    <w:jc w:val="left"/>
                                  </w:pPr>
                                  <w:r>
                                    <w:rPr>
                                      <w:rStyle w:val="9"/>
                                      <w:b/>
                                      <w:bCs/>
                                      <w:i w:val="0"/>
                                      <w:iCs w:val="0"/>
                                      <w:smallCaps w:val="0"/>
                                      <w:strike w:val="0"/>
                                    </w:rPr>
                                    <w:t>当是实缴资本。股东应当以货币或者期货公司经营必需的非货币财产出资，货币出资比 例不得低于85%。国务院期货监督管理机构应当在受理期货公司设立申请之日起6个月内， 根据审慎监管原则进行审查，作出批准或者不批准的决定。未经国务院期货监督管理机构批 准，任何单位和个人不得委托或者接受他人委托持有或者管理期货公司的股权。</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《证券投资基金管理公司管理办法》</w:t>
                                  </w:r>
                                </w:p>
                                <w:p>
                                  <w:pPr>
                                    <w:pStyle w:val="4"/>
                                    <w:keepNext w:val="0"/>
                                    <w:keepLines w:val="0"/>
                                    <w:widowControl w:val="0"/>
                                    <w:shd w:val="clear" w:color="auto" w:fill="auto"/>
                                    <w:bidi w:val="0"/>
                                    <w:spacing w:before="0" w:after="0" w:line="360" w:lineRule="exact"/>
                                    <w:ind w:left="0" w:right="0" w:firstLine="580"/>
                                    <w:jc w:val="left"/>
                                  </w:pPr>
                                  <w:r>
                                    <w:rPr>
                                      <w:rStyle w:val="9"/>
                                      <w:b/>
                                      <w:bCs/>
                                      <w:i w:val="0"/>
                                      <w:iCs w:val="0"/>
                                      <w:smallCaps w:val="0"/>
                                      <w:strike w:val="0"/>
                                    </w:rPr>
                                    <w:t>第七条申请设立基金管理公司，出资或者持有股份占基金管理公司注册资本的比例（以 下简称持股比例）在5%以上的股东，应当具备下列条件：</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注册资本、净资产不低于1亿元人民币，资产质量良好；</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持续经营3个以上完整的会计年度，公司治理健全，内部监控制度完善；</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最近3年没有因违法违规行为受到行政处罚或者刑事处罚；</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5pt;height:0.05pt;width:629.5pt;mso-position-horizontal-relative:margin;z-index:251658240;mso-width-relative:page;mso-height-relative:page;" filled="f" stroked="f" coordsize="21600,21600" o:gfxdata="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LqYj90wAA&#10;AAcBAAAPAAAAAAAAAAEAIAAAACIAAABkcnMvZG93bnJldi54bWxQSwECFAAUAAAACACHTuJAKDQf&#10;HbEBAABGAwAADgAAAAAAAAABACAAAAAiAQAAZHJzL2Uyb0RvYy54bWxQSwUGAAAAAAYABgBZAQAA&#10;RQU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331"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《期货交易管理条例》</w:t>
                            </w:r>
                          </w:p>
                          <w:p>
                            <w:pPr>
                              <w:pStyle w:val="4"/>
                              <w:keepNext w:val="0"/>
                              <w:keepLines w:val="0"/>
                              <w:widowControl w:val="0"/>
                              <w:shd w:val="clear" w:color="auto" w:fill="auto"/>
                              <w:bidi w:val="0"/>
                              <w:spacing w:before="0" w:after="0" w:line="360" w:lineRule="exact"/>
                              <w:ind w:left="0" w:right="0" w:firstLine="580"/>
                              <w:jc w:val="left"/>
                            </w:pPr>
                            <w:r>
                              <w:rPr>
                                <w:rStyle w:val="9"/>
                                <w:b/>
                                <w:bCs/>
                                <w:i w:val="0"/>
                                <w:iCs w:val="0"/>
                                <w:smallCaps w:val="0"/>
                                <w:strike w:val="0"/>
                              </w:rPr>
                              <w:t>第十六条申请设立期货公司，应当符合《中华人民共和国公司法》的规定，并具备下 列条件：</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注册资本最低限额为人民币3000万元；</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(二）</w:t>
                            </w:r>
                            <w:r>
                              <w:rPr>
                                <w:rStyle w:val="5"/>
                                <w:b/>
                                <w:bCs/>
                                <w:i w:val="0"/>
                                <w:iCs w:val="0"/>
                                <w:smallCaps w:val="0"/>
                                <w:strike w:val="0"/>
                              </w:rPr>
                              <w:tab/>
                            </w:r>
                            <w:r>
                              <w:rPr>
                                <w:rStyle w:val="9"/>
                                <w:b/>
                                <w:bCs/>
                                <w:i w:val="0"/>
                                <w:iCs w:val="0"/>
                                <w:smallCaps w:val="0"/>
                                <w:strike w:val="0"/>
                              </w:rPr>
                              <w:t>董事、监事</w:t>
                            </w:r>
                            <w:r>
                              <w:rPr>
                                <w:rStyle w:val="5"/>
                                <w:b/>
                                <w:bCs/>
                                <w:i w:val="0"/>
                                <w:iCs w:val="0"/>
                                <w:smallCaps w:val="0"/>
                                <w:strike w:val="0"/>
                              </w:rPr>
                              <w:t>、高</w:t>
                            </w:r>
                            <w:r>
                              <w:rPr>
                                <w:rStyle w:val="9"/>
                                <w:b/>
                                <w:bCs/>
                                <w:i w:val="0"/>
                                <w:iCs w:val="0"/>
                                <w:smallCaps w:val="0"/>
                                <w:strike w:val="0"/>
                              </w:rPr>
                              <w:t>级管理人员具备任职资格，从业人员具有期货从业资格；</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有符合法律、行政法规规定的公司章程；</w:t>
                            </w:r>
                          </w:p>
                          <w:p>
                            <w:pPr>
                              <w:pStyle w:val="4"/>
                              <w:keepNext w:val="0"/>
                              <w:keepLines w:val="0"/>
                              <w:widowControl w:val="0"/>
                              <w:shd w:val="clear" w:color="auto" w:fill="auto"/>
                              <w:tabs>
                                <w:tab w:val="left" w:pos="1114"/>
                              </w:tabs>
                              <w:bidi w:val="0"/>
                              <w:spacing w:before="0" w:after="0" w:line="360" w:lineRule="exact"/>
                              <w:ind w:left="0" w:right="0" w:firstLine="580"/>
                              <w:jc w:val="left"/>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主要股东以及实际控制人具有持续盈利能力，信誉良好，最近3年无重大违法违 规记录；</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(五）</w:t>
                            </w:r>
                            <w:r>
                              <w:rPr>
                                <w:rStyle w:val="9"/>
                                <w:b/>
                                <w:bCs/>
                                <w:i w:val="0"/>
                                <w:iCs w:val="0"/>
                                <w:smallCaps w:val="0"/>
                                <w:strike w:val="0"/>
                              </w:rPr>
                              <w:tab/>
                            </w:r>
                            <w:r>
                              <w:rPr>
                                <w:rStyle w:val="9"/>
                                <w:b/>
                                <w:bCs/>
                                <w:i w:val="0"/>
                                <w:iCs w:val="0"/>
                                <w:smallCaps w:val="0"/>
                                <w:strike w:val="0"/>
                              </w:rPr>
                              <w:t>有合格的经营场所和业务设施；</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(六）设立证券公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9"/>
                                <w:b/>
                                <w:bCs/>
                                <w:i w:val="0"/>
                                <w:iCs w:val="0"/>
                                <w:smallCaps w:val="0"/>
                                <w:strike w:val="0"/>
                              </w:rPr>
                              <w:t>(六）有健全的风险管理和内部控制制度；</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司、基金管理公</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both"/>
                            </w:pPr>
                            <w:r>
                              <w:rPr>
                                <w:rStyle w:val="9"/>
                                <w:b/>
                                <w:bCs/>
                                <w:i w:val="0"/>
                                <w:iCs w:val="0"/>
                                <w:smallCaps w:val="0"/>
                                <w:strike w:val="0"/>
                              </w:rPr>
                              <w:t>(七）国务院期货监督管理机构规定的其他条件。国务院期货监督管理机构根据审慎监</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60" w:lineRule="exact"/>
                              <w:ind w:left="0" w:right="0" w:firstLine="0"/>
                              <w:jc w:val="center"/>
                            </w:pPr>
                            <w:r>
                              <w:rPr>
                                <w:rStyle w:val="39"/>
                                <w:b w:val="0"/>
                                <w:bCs w:val="0"/>
                                <w:i w:val="0"/>
                                <w:iCs w:val="0"/>
                                <w:smallCaps w:val="0"/>
                                <w:strike w:val="0"/>
                              </w:rPr>
                              <w:t>M</w:t>
                            </w:r>
                            <w:r>
                              <w:rPr>
                                <w:rStyle w:val="9"/>
                                <w:b/>
                                <w:bCs/>
                                <w:i w:val="0"/>
                                <w:iCs w:val="0"/>
                                <w:smallCaps w:val="0"/>
                                <w:strike w:val="0"/>
                              </w:rPr>
                              <w:t>会</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司、期货公司等审</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管原则和各项业务的风险程度，可以提高注册资本最低限额。注册资本应</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701"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批参考</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80"/>
                              <w:jc w:val="left"/>
                            </w:pPr>
                            <w:r>
                              <w:rPr>
                                <w:rStyle w:val="9"/>
                                <w:b/>
                                <w:bCs/>
                                <w:i w:val="0"/>
                                <w:iCs w:val="0"/>
                                <w:smallCaps w:val="0"/>
                                <w:strike w:val="0"/>
                              </w:rPr>
                              <w:t>当是实缴资本。股东应当以货币或者期货公司经营必需的非货币财产出资，货币出资比 例不得低于85%。国务院期货监督管理机构应当在受理期货公司设立申请之日起6个月内， 根据审慎监管原则进行审查，作出批准或者不批准的决定。未经国务院期货监督管理机构批 准，任何单位和个人不得委托或者接受他人委托持有或者管理期货公司的股权。</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《证券投资基金管理公司管理办法》</w:t>
                            </w:r>
                          </w:p>
                          <w:p>
                            <w:pPr>
                              <w:pStyle w:val="4"/>
                              <w:keepNext w:val="0"/>
                              <w:keepLines w:val="0"/>
                              <w:widowControl w:val="0"/>
                              <w:shd w:val="clear" w:color="auto" w:fill="auto"/>
                              <w:bidi w:val="0"/>
                              <w:spacing w:before="0" w:after="0" w:line="360" w:lineRule="exact"/>
                              <w:ind w:left="0" w:right="0" w:firstLine="580"/>
                              <w:jc w:val="left"/>
                            </w:pPr>
                            <w:r>
                              <w:rPr>
                                <w:rStyle w:val="9"/>
                                <w:b/>
                                <w:bCs/>
                                <w:i w:val="0"/>
                                <w:iCs w:val="0"/>
                                <w:smallCaps w:val="0"/>
                                <w:strike w:val="0"/>
                              </w:rPr>
                              <w:t>第七条申请设立基金管理公司，出资或者持有股份占基金管理公司注册资本的比例（以 下简称持股比例）在5%以上的股东，应当具备下列条件：</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注册资本、净资产不低于1亿元人民币，资产质量良好；</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持续经营3个以上完整的会计年度，公司治理健全，内部监控制度完善；</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最近3年没有因违法违规行为受到行政处罚或者刑事处罚；</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8738235</wp:posOffset>
                </wp:positionH>
                <wp:positionV relativeFrom="paragraph">
                  <wp:posOffset>0</wp:posOffset>
                </wp:positionV>
                <wp:extent cx="155575" cy="274637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55575" cy="2746375"/>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8.05pt;margin-top:0pt;height:216.25pt;width:12.25pt;mso-position-horizontal-relative:margin;z-index:251658240;mso-width-relative:page;mso-height-relative:page;" filled="f" stroked="f" coordsize="21600,21600" o:gfxdata="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DvzfdUA&#10;AAAKAQAADwAAAAAAAAABACAAAAAiAAAAZHJzL2Rvd25yZXYueG1sUEsBAhQAFAAAAAgAh07iQGyQ&#10;K3ywAQAAPQMAAA4AAAAAAAAAAQAgAAAAJAEAAGRycy9lMm9Eb2MueG1sUEsFBgAAAAAGAAYAWQEA&#10;AEYFAAAAAA==&#10;">
                <v:fill on="f" focussize="0,0"/>
                <v:stroke on="f"/>
                <v:imagedata o:title=""/>
                <o:lock v:ext="edit" aspectratio="f"/>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0" w:lineRule="exact"/>
      </w:pPr>
    </w:p>
    <w:p>
      <w:pPr>
        <w:widowControl w:val="0"/>
        <w:rPr>
          <w:sz w:val="2"/>
          <w:szCs w:val="2"/>
        </w:rPr>
        <w:sectPr>
          <w:pgSz w:w="15840" w:h="12240" w:orient="landscape"/>
          <w:pgMar w:top="1664" w:right="1101" w:bottom="1664" w:left="733"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2487295</wp:posOffset>
                </wp:positionV>
                <wp:extent cx="126365" cy="67056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40"/>
                              <w:keepNext w:val="0"/>
                              <w:keepLines w:val="0"/>
                              <w:widowControl w:val="0"/>
                              <w:shd w:val="clear" w:color="auto" w:fill="auto"/>
                              <w:bidi w:val="0"/>
                              <w:spacing w:before="0" w:after="0" w:line="240" w:lineRule="auto"/>
                              <w:ind w:left="0" w:right="0" w:firstLine="0"/>
                              <w:jc w:val="left"/>
                            </w:pPr>
                            <w:r>
                              <w:rPr>
                                <w:rStyle w:val="41"/>
                                <w:b w:val="0"/>
                                <w:bCs w:val="0"/>
                                <w:i w:val="0"/>
                                <w:iCs w:val="0"/>
                                <w:smallCaps w:val="0"/>
                                <w:strike w:val="0"/>
                              </w:rPr>
                              <w:t xml:space="preserve">I </w:t>
                            </w:r>
                            <w:r>
                              <w:rPr>
                                <w:color w:val="000000"/>
                                <w:spacing w:val="0"/>
                                <w:w w:val="100"/>
                                <w:position w:val="0"/>
                                <w:lang w:val="zh-CN" w:eastAsia="zh-CN" w:bidi="zh-CN"/>
                              </w:rPr>
                              <w:t xml:space="preserve">267 </w:t>
                            </w:r>
                            <w:r>
                              <w:rPr>
                                <w:rStyle w:val="41"/>
                                <w:b w:val="0"/>
                                <w:bCs w:val="0"/>
                                <w:i w:val="0"/>
                                <w:iCs w:val="0"/>
                                <w:smallCaps w:val="0"/>
                                <w:strike w:val="0"/>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5.85pt;height:52.8pt;width:9.95pt;mso-position-horizontal-relative:margin;z-index:251658240;mso-width-relative:page;mso-height-relative:page;" filled="f" stroked="f" coordsize="21600,21600" o:gfxdata="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aVYx9cA&#10;AAAJAQAADwAAAAAAAAABACAAAAAiAAAAZHJzL2Rvd25yZXYueG1sUEsBAhQAFAAAAAgAh07iQDtO&#10;B5+uAQAAPAMAAA4AAAAAAAAAAQAgAAAAJgEAAGRycy9lMm9Eb2MueG1sUEsFBgAAAAAGAAYAWQEA&#10;AEYFAAAAAA==&#10;">
                <v:fill on="f" focussize="0,0"/>
                <v:stroke on="f"/>
                <v:imagedata o:title=""/>
                <o:lock v:ext="edit" aspectratio="f"/>
                <v:textbox inset="0mm,0mm,0mm,0mm" style="layout-flow:vertical-ideographic;">
                  <w:txbxContent>
                    <w:p>
                      <w:pPr>
                        <w:pStyle w:val="40"/>
                        <w:keepNext w:val="0"/>
                        <w:keepLines w:val="0"/>
                        <w:widowControl w:val="0"/>
                        <w:shd w:val="clear" w:color="auto" w:fill="auto"/>
                        <w:bidi w:val="0"/>
                        <w:spacing w:before="0" w:after="0" w:line="240" w:lineRule="auto"/>
                        <w:ind w:left="0" w:right="0" w:firstLine="0"/>
                        <w:jc w:val="left"/>
                      </w:pPr>
                      <w:r>
                        <w:rPr>
                          <w:rStyle w:val="41"/>
                          <w:b w:val="0"/>
                          <w:bCs w:val="0"/>
                          <w:i w:val="0"/>
                          <w:iCs w:val="0"/>
                          <w:smallCaps w:val="0"/>
                          <w:strike w:val="0"/>
                        </w:rPr>
                        <w:t xml:space="preserve">I </w:t>
                      </w:r>
                      <w:r>
                        <w:rPr>
                          <w:color w:val="000000"/>
                          <w:spacing w:val="0"/>
                          <w:w w:val="100"/>
                          <w:position w:val="0"/>
                          <w:lang w:val="zh-CN" w:eastAsia="zh-CN" w:bidi="zh-CN"/>
                        </w:rPr>
                        <w:t xml:space="preserve">267 </w:t>
                      </w:r>
                      <w:r>
                        <w:rPr>
                          <w:rStyle w:val="41"/>
                          <w:b w:val="0"/>
                          <w:bCs w:val="0"/>
                          <w:i w:val="0"/>
                          <w:iCs w:val="0"/>
                          <w:smallCaps w:val="0"/>
                          <w:strike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8" name="文本框 8"/>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331"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9"/>
                                      <w:b/>
                                      <w:bCs/>
                                      <w:i w:val="0"/>
                                      <w:iCs w:val="0"/>
                                      <w:smallCaps w:val="0"/>
                                      <w:strike w:val="0"/>
                                    </w:rPr>
                                    <w:t>没有挪用客户资产等损害客户利益的行为；</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(五）</w:t>
                                  </w:r>
                                  <w:r>
                                    <w:rPr>
                                      <w:rStyle w:val="9"/>
                                      <w:b/>
                                      <w:bCs/>
                                      <w:i w:val="0"/>
                                      <w:iCs w:val="0"/>
                                      <w:smallCaps w:val="0"/>
                                      <w:strike w:val="0"/>
                                    </w:rPr>
                                    <w:tab/>
                                  </w:r>
                                  <w:r>
                                    <w:rPr>
                                      <w:rStyle w:val="9"/>
                                      <w:b/>
                                      <w:bCs/>
                                      <w:i w:val="0"/>
                                      <w:iCs w:val="0"/>
                                      <w:smallCaps w:val="0"/>
                                      <w:strike w:val="0"/>
                                    </w:rPr>
                                    <w:t>没有因违法违规行为正在被监管机构调查，或者正处于整改期间；</w:t>
                                  </w:r>
                                </w:p>
                                <w:p>
                                  <w:pPr>
                                    <w:pStyle w:val="4"/>
                                    <w:keepNext w:val="0"/>
                                    <w:keepLines w:val="0"/>
                                    <w:widowControl w:val="0"/>
                                    <w:numPr>
                                      <w:ilvl w:val="0"/>
                                      <w:numId w:val="2"/>
                                    </w:numPr>
                                    <w:shd w:val="clear" w:color="auto" w:fill="auto"/>
                                    <w:tabs>
                                      <w:tab w:val="left" w:pos="1008"/>
                                    </w:tabs>
                                    <w:bidi w:val="0"/>
                                    <w:spacing w:before="0" w:after="0" w:line="360" w:lineRule="exact"/>
                                    <w:ind w:left="0" w:right="0" w:firstLine="580"/>
                                    <w:jc w:val="left"/>
                                  </w:pPr>
                                  <w:r>
                                    <w:rPr>
                                      <w:rStyle w:val="9"/>
                                      <w:b/>
                                      <w:bCs/>
                                      <w:i w:val="0"/>
                                      <w:iCs w:val="0"/>
                                      <w:smallCaps w:val="0"/>
                                      <w:strike w:val="0"/>
                                    </w:rPr>
                                    <w:t>具有良好的社会信誉，最近3年在金融监管、税务、工商等行政机关，以及自律管理、 商业银行等机构无不良记录。</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《期货公司监督管理办法》</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第七条持有5%以上股权的股东为法人或者其他组织的，应当具备下列条件：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实收资本和净资产均不低于人民币3000万元；</w:t>
                                  </w:r>
                                </w:p>
                                <w:p>
                                  <w:pPr>
                                    <w:pStyle w:val="4"/>
                                    <w:keepNext w:val="0"/>
                                    <w:keepLines w:val="0"/>
                                    <w:widowControl w:val="0"/>
                                    <w:shd w:val="clear" w:color="auto" w:fill="auto"/>
                                    <w:tabs>
                                      <w:tab w:val="left" w:pos="1114"/>
                                    </w:tabs>
                                    <w:bidi w:val="0"/>
                                    <w:spacing w:before="0" w:after="0" w:line="360" w:lineRule="exact"/>
                                    <w:ind w:left="0" w:right="0" w:firstLine="580"/>
                                    <w:jc w:val="left"/>
                                  </w:pPr>
                                  <w:r>
                                    <w:rPr>
                                      <w:rStyle w:val="9"/>
                                      <w:b w:val="0"/>
                                      <w:bCs w:val="0"/>
                                      <w:i w:val="0"/>
                                      <w:iCs w:val="0"/>
                                      <w:smallCaps w:val="0"/>
                                      <w:strike w:val="0"/>
                                    </w:rPr>
                                    <w:t>(二）</w:t>
                                  </w:r>
                                  <w:r>
                                    <w:rPr>
                                      <w:rStyle w:val="9"/>
                                      <w:b w:val="0"/>
                                      <w:bCs w:val="0"/>
                                      <w:i w:val="0"/>
                                      <w:iCs w:val="0"/>
                                      <w:smallCaps w:val="0"/>
                                      <w:strike w:val="0"/>
                                    </w:rPr>
                                    <w:tab/>
                                  </w:r>
                                  <w:r>
                                    <w:rPr>
                                      <w:rStyle w:val="9"/>
                                      <w:b/>
                                      <w:bCs/>
                                      <w:i w:val="0"/>
                                      <w:iCs w:val="0"/>
                                      <w:smallCaps w:val="0"/>
                                      <w:strike w:val="0"/>
                                    </w:rPr>
                                    <w:t>净资产不低于实收资本的50%,或有负债低于净资产的50%，不存在对财务状 况产生重大不确定影响的其他风险；</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(六）设立证券公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9"/>
                                      <w:b w:val="0"/>
                                      <w:bCs w:val="0"/>
                                      <w:i w:val="0"/>
                                      <w:iCs w:val="0"/>
                                      <w:smallCaps w:val="0"/>
                                      <w:strike w:val="0"/>
                                    </w:rPr>
                                    <w:t>(三）</w:t>
                                  </w:r>
                                  <w:r>
                                    <w:rPr>
                                      <w:rStyle w:val="9"/>
                                      <w:b/>
                                      <w:bCs/>
                                      <w:i w:val="0"/>
                                      <w:iCs w:val="0"/>
                                      <w:smallCaps w:val="0"/>
                                      <w:strike w:val="0"/>
                                    </w:rPr>
                                    <w:t>没有较大数额的到期未清偿债务；</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司、基金管理公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5"/>
                                      <w:b/>
                                      <w:bCs/>
                                      <w:i w:val="0"/>
                                      <w:iCs w:val="0"/>
                                      <w:smallCaps w:val="0"/>
                                      <w:strike w:val="0"/>
                                    </w:rPr>
                                    <w:t>(四）</w:t>
                                  </w:r>
                                  <w:r>
                                    <w:rPr>
                                      <w:rStyle w:val="9"/>
                                      <w:b/>
                                      <w:bCs/>
                                      <w:i w:val="0"/>
                                      <w:iCs w:val="0"/>
                                      <w:smallCaps w:val="0"/>
                                      <w:strike w:val="0"/>
                                    </w:rPr>
                                    <w:t>近3年未因重大违法违规行为受到行政处罚或者刑事处罚；</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9"/>
                                      <w:b/>
                                      <w:bCs/>
                                      <w:i w:val="0"/>
                                      <w:iCs w:val="0"/>
                                      <w:smallCaps w:val="0"/>
                                      <w:strike w:val="0"/>
                                    </w:rPr>
                                    <w:t>证监会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司、期货公司等审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9"/>
                                      <w:b/>
                                      <w:bCs/>
                                      <w:i w:val="0"/>
                                      <w:iCs w:val="0"/>
                                      <w:smallCaps w:val="0"/>
                                      <w:strike w:val="0"/>
                                    </w:rPr>
                                    <w:t>(五）未因涉嫌重大违法违规正在被有权机关立案调查或者采取强制措施；</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701" w:hRule="exact"/>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批参考</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109"/>
                                    </w:tabs>
                                    <w:bidi w:val="0"/>
                                    <w:spacing w:before="0" w:after="0" w:line="360" w:lineRule="exact"/>
                                    <w:ind w:left="0" w:right="0" w:firstLine="580"/>
                                    <w:jc w:val="left"/>
                                  </w:pPr>
                                  <w:r>
                                    <w:rPr>
                                      <w:rStyle w:val="9"/>
                                      <w:b/>
                                      <w:bCs/>
                                      <w:i w:val="0"/>
                                      <w:iCs w:val="0"/>
                                      <w:smallCaps w:val="0"/>
                                      <w:strike w:val="0"/>
                                    </w:rPr>
                                    <w:t>(六）</w:t>
                                  </w:r>
                                  <w:r>
                                    <w:rPr>
                                      <w:rStyle w:val="9"/>
                                      <w:b/>
                                      <w:bCs/>
                                      <w:i w:val="0"/>
                                      <w:iCs w:val="0"/>
                                      <w:smallCaps w:val="0"/>
                                      <w:strike w:val="0"/>
                                    </w:rPr>
                                    <w:tab/>
                                  </w:r>
                                  <w:r>
                                    <w:rPr>
                                      <w:rStyle w:val="9"/>
                                      <w:b/>
                                      <w:bCs/>
                                      <w:i w:val="0"/>
                                      <w:iCs w:val="0"/>
                                      <w:smallCaps w:val="0"/>
                                      <w:strike w:val="0"/>
                                    </w:rPr>
                                    <w:t>近3年作为公司（含金融机构</w:t>
                                  </w:r>
                                  <w:r>
                                    <w:rPr>
                                      <w:rStyle w:val="9"/>
                                      <w:b/>
                                      <w:bCs/>
                                      <w:i w:val="0"/>
                                      <w:iCs w:val="0"/>
                                      <w:smallCaps w:val="0"/>
                                      <w:strike w:val="0"/>
                                      <w:lang w:val="en-US" w:eastAsia="en-US" w:bidi="en-US"/>
                                    </w:rPr>
                                    <w:t>）</w:t>
                                  </w:r>
                                  <w:r>
                                    <w:rPr>
                                      <w:rStyle w:val="9"/>
                                      <w:b/>
                                      <w:bCs/>
                                      <w:i w:val="0"/>
                                      <w:iCs w:val="0"/>
                                      <w:smallCaps w:val="0"/>
                                      <w:strike w:val="0"/>
                                    </w:rPr>
                                    <w:t>的股东或者实际控制人，未有滥用股东权利、逃 避股东义务等不诚信行为；</w:t>
                                  </w:r>
                                </w:p>
                                <w:p>
                                  <w:pPr>
                                    <w:pStyle w:val="4"/>
                                    <w:keepNext w:val="0"/>
                                    <w:keepLines w:val="0"/>
                                    <w:widowControl w:val="0"/>
                                    <w:shd w:val="clear" w:color="auto" w:fill="auto"/>
                                    <w:tabs>
                                      <w:tab w:val="left" w:pos="538"/>
                                    </w:tabs>
                                    <w:bidi w:val="0"/>
                                    <w:spacing w:before="0" w:after="0" w:line="360" w:lineRule="exact"/>
                                    <w:ind w:left="0" w:right="0" w:firstLine="0"/>
                                    <w:jc w:val="both"/>
                                  </w:pPr>
                                  <w:r>
                                    <w:rPr>
                                      <w:rStyle w:val="5"/>
                                      <w:b/>
                                      <w:bCs/>
                                      <w:i w:val="0"/>
                                      <w:iCs w:val="0"/>
                                      <w:smallCaps w:val="0"/>
                                      <w:strike w:val="0"/>
                                    </w:rPr>
                                    <w:t>(七）</w:t>
                                  </w:r>
                                  <w:r>
                                    <w:rPr>
                                      <w:rStyle w:val="5"/>
                                      <w:b/>
                                      <w:bCs/>
                                      <w:i w:val="0"/>
                                      <w:iCs w:val="0"/>
                                      <w:smallCaps w:val="0"/>
                                      <w:strike w:val="0"/>
                                    </w:rPr>
                                    <w:tab/>
                                  </w:r>
                                  <w:r>
                                    <w:rPr>
                                      <w:rStyle w:val="9"/>
                                      <w:b/>
                                      <w:bCs/>
                                      <w:i w:val="0"/>
                                      <w:iCs w:val="0"/>
                                      <w:smallCaps w:val="0"/>
                                      <w:strike w:val="0"/>
                                    </w:rPr>
                                    <w:t>不存在中国证监会根据审慎监管原则认定的其他不适合持有期货公司股权的情形。 《证券公司监督管理条例》</w:t>
                                  </w:r>
                                </w:p>
                                <w:p>
                                  <w:pPr>
                                    <w:pStyle w:val="4"/>
                                    <w:keepNext w:val="0"/>
                                    <w:keepLines w:val="0"/>
                                    <w:widowControl w:val="0"/>
                                    <w:shd w:val="clear" w:color="auto" w:fill="auto"/>
                                    <w:bidi w:val="0"/>
                                    <w:spacing w:before="0" w:after="0" w:line="360" w:lineRule="exact"/>
                                    <w:ind w:left="0" w:right="0" w:firstLine="580"/>
                                    <w:jc w:val="left"/>
                                  </w:pPr>
                                  <w:r>
                                    <w:rPr>
                                      <w:rStyle w:val="9"/>
                                      <w:b/>
                                      <w:bCs/>
                                      <w:i w:val="0"/>
                                      <w:iCs w:val="0"/>
                                      <w:smallCaps w:val="0"/>
                                      <w:strike w:val="0"/>
                                    </w:rPr>
                                    <w:t>第十条有下列情形之一的单位或者个人，不得成为持有证券公司5%以上股权的股东、 实际控制人：</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9"/>
                                      <w:b w:val="0"/>
                                      <w:bCs w:val="0"/>
                                      <w:i w:val="0"/>
                                      <w:iCs w:val="0"/>
                                      <w:smallCaps w:val="0"/>
                                      <w:strike w:val="0"/>
                                    </w:rPr>
                                    <w:t>(一）</w:t>
                                  </w:r>
                                  <w:r>
                                    <w:rPr>
                                      <w:rStyle w:val="9"/>
                                      <w:b w:val="0"/>
                                      <w:bCs w:val="0"/>
                                      <w:i w:val="0"/>
                                      <w:iCs w:val="0"/>
                                      <w:smallCaps w:val="0"/>
                                      <w:strike w:val="0"/>
                                    </w:rPr>
                                    <w:tab/>
                                  </w:r>
                                  <w:r>
                                    <w:rPr>
                                      <w:rStyle w:val="9"/>
                                      <w:b/>
                                      <w:bCs/>
                                      <w:i w:val="0"/>
                                      <w:iCs w:val="0"/>
                                      <w:smallCaps w:val="0"/>
                                      <w:strike w:val="0"/>
                                    </w:rPr>
                                    <w:t>因故意犯罪被判处刑罚，刑罚执行完毕未逾3年；</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净资产低于实收资本的50%,或者或有负债达到净资产的50%;</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val="0"/>
                                      <w:bCs w:val="0"/>
                                      <w:i w:val="0"/>
                                      <w:iCs w:val="0"/>
                                      <w:smallCaps w:val="0"/>
                                      <w:strike w:val="0"/>
                                    </w:rPr>
                                    <w:t>(三）</w:t>
                                  </w:r>
                                  <w:r>
                                    <w:rPr>
                                      <w:rStyle w:val="9"/>
                                      <w:b w:val="0"/>
                                      <w:bCs w:val="0"/>
                                      <w:i w:val="0"/>
                                      <w:iCs w:val="0"/>
                                      <w:smallCaps w:val="0"/>
                                      <w:strike w:val="0"/>
                                    </w:rPr>
                                    <w:tab/>
                                  </w:r>
                                  <w:r>
                                    <w:rPr>
                                      <w:rStyle w:val="9"/>
                                      <w:b/>
                                      <w:bCs/>
                                      <w:i w:val="0"/>
                                      <w:iCs w:val="0"/>
                                      <w:smallCaps w:val="0"/>
                                      <w:strike w:val="0"/>
                                    </w:rPr>
                                    <w:t>不能清偿到期债务；</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9"/>
                                      <w:b/>
                                      <w:bCs/>
                                      <w:i w:val="0"/>
                                      <w:iCs w:val="0"/>
                                      <w:smallCaps w:val="0"/>
                                      <w:strike w:val="0"/>
                                    </w:rPr>
                                    <w:t>国务院证券监督管理机构认定的其他情形。证券公司的其他股东应当符合国务院</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9&#10;WQO11QAAAAgBAAAPAAAAAAAAAAEAIAAAACIAAABkcnMvZG93bnJldi54bWxQSwECFAAUAAAACACH&#10;TuJA2ZdCTLUBAABIAwAADgAAAAAAAAABACAAAAAkAQAAZHJzL2Uyb0RvYy54bWxQSwUGAAAAAAYA&#10;BgBZAQAASwUAAAAA&#10;">
                <v:fill on="f" focussize="0,0"/>
                <v:stroke on="f"/>
                <v:imagedata o:title=""/>
                <o:lock v:ext="edit" aspectratio="f"/>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331"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9"/>
                                <w:b/>
                                <w:bCs/>
                                <w:i w:val="0"/>
                                <w:iCs w:val="0"/>
                                <w:smallCaps w:val="0"/>
                                <w:strike w:val="0"/>
                              </w:rPr>
                              <w:t>没有挪用客户资产等损害客户利益的行为；</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(五）</w:t>
                            </w:r>
                            <w:r>
                              <w:rPr>
                                <w:rStyle w:val="9"/>
                                <w:b/>
                                <w:bCs/>
                                <w:i w:val="0"/>
                                <w:iCs w:val="0"/>
                                <w:smallCaps w:val="0"/>
                                <w:strike w:val="0"/>
                              </w:rPr>
                              <w:tab/>
                            </w:r>
                            <w:r>
                              <w:rPr>
                                <w:rStyle w:val="9"/>
                                <w:b/>
                                <w:bCs/>
                                <w:i w:val="0"/>
                                <w:iCs w:val="0"/>
                                <w:smallCaps w:val="0"/>
                                <w:strike w:val="0"/>
                              </w:rPr>
                              <w:t>没有因违法违规行为正在被监管机构调查，或者正处于整改期间；</w:t>
                            </w:r>
                          </w:p>
                          <w:p>
                            <w:pPr>
                              <w:pStyle w:val="4"/>
                              <w:keepNext w:val="0"/>
                              <w:keepLines w:val="0"/>
                              <w:widowControl w:val="0"/>
                              <w:numPr>
                                <w:ilvl w:val="0"/>
                                <w:numId w:val="2"/>
                              </w:numPr>
                              <w:shd w:val="clear" w:color="auto" w:fill="auto"/>
                              <w:tabs>
                                <w:tab w:val="left" w:pos="1008"/>
                              </w:tabs>
                              <w:bidi w:val="0"/>
                              <w:spacing w:before="0" w:after="0" w:line="360" w:lineRule="exact"/>
                              <w:ind w:left="0" w:right="0" w:firstLine="580"/>
                              <w:jc w:val="left"/>
                            </w:pPr>
                            <w:r>
                              <w:rPr>
                                <w:rStyle w:val="9"/>
                                <w:b/>
                                <w:bCs/>
                                <w:i w:val="0"/>
                                <w:iCs w:val="0"/>
                                <w:smallCaps w:val="0"/>
                                <w:strike w:val="0"/>
                              </w:rPr>
                              <w:t>具有良好的社会信誉，最近3年在金融监管、税务、工商等行政机关，以及自律管理、 商业银行等机构无不良记录。</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《期货公司监督管理办法》</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第七条持有5%以上股权的股东为法人或者其他组织的，应当具备下列条件：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实收资本和净资产均不低于人民币3000万元；</w:t>
                            </w:r>
                          </w:p>
                          <w:p>
                            <w:pPr>
                              <w:pStyle w:val="4"/>
                              <w:keepNext w:val="0"/>
                              <w:keepLines w:val="0"/>
                              <w:widowControl w:val="0"/>
                              <w:shd w:val="clear" w:color="auto" w:fill="auto"/>
                              <w:tabs>
                                <w:tab w:val="left" w:pos="1114"/>
                              </w:tabs>
                              <w:bidi w:val="0"/>
                              <w:spacing w:before="0" w:after="0" w:line="360" w:lineRule="exact"/>
                              <w:ind w:left="0" w:right="0" w:firstLine="580"/>
                              <w:jc w:val="left"/>
                            </w:pPr>
                            <w:r>
                              <w:rPr>
                                <w:rStyle w:val="9"/>
                                <w:b w:val="0"/>
                                <w:bCs w:val="0"/>
                                <w:i w:val="0"/>
                                <w:iCs w:val="0"/>
                                <w:smallCaps w:val="0"/>
                                <w:strike w:val="0"/>
                              </w:rPr>
                              <w:t>(二）</w:t>
                            </w:r>
                            <w:r>
                              <w:rPr>
                                <w:rStyle w:val="9"/>
                                <w:b w:val="0"/>
                                <w:bCs w:val="0"/>
                                <w:i w:val="0"/>
                                <w:iCs w:val="0"/>
                                <w:smallCaps w:val="0"/>
                                <w:strike w:val="0"/>
                              </w:rPr>
                              <w:tab/>
                            </w:r>
                            <w:r>
                              <w:rPr>
                                <w:rStyle w:val="9"/>
                                <w:b/>
                                <w:bCs/>
                                <w:i w:val="0"/>
                                <w:iCs w:val="0"/>
                                <w:smallCaps w:val="0"/>
                                <w:strike w:val="0"/>
                              </w:rPr>
                              <w:t>净资产不低于实收资本的50%,或有负债低于净资产的50%，不存在对财务状 况产生重大不确定影响的其他风险；</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(六）设立证券公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9"/>
                                <w:b w:val="0"/>
                                <w:bCs w:val="0"/>
                                <w:i w:val="0"/>
                                <w:iCs w:val="0"/>
                                <w:smallCaps w:val="0"/>
                                <w:strike w:val="0"/>
                              </w:rPr>
                              <w:t>(三）</w:t>
                            </w:r>
                            <w:r>
                              <w:rPr>
                                <w:rStyle w:val="9"/>
                                <w:b/>
                                <w:bCs/>
                                <w:i w:val="0"/>
                                <w:iCs w:val="0"/>
                                <w:smallCaps w:val="0"/>
                                <w:strike w:val="0"/>
                              </w:rPr>
                              <w:t>没有较大数额的到期未清偿债务；</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司、基金管理公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5"/>
                                <w:b/>
                                <w:bCs/>
                                <w:i w:val="0"/>
                                <w:iCs w:val="0"/>
                                <w:smallCaps w:val="0"/>
                                <w:strike w:val="0"/>
                              </w:rPr>
                              <w:t>(四）</w:t>
                            </w:r>
                            <w:r>
                              <w:rPr>
                                <w:rStyle w:val="9"/>
                                <w:b/>
                                <w:bCs/>
                                <w:i w:val="0"/>
                                <w:iCs w:val="0"/>
                                <w:smallCaps w:val="0"/>
                                <w:strike w:val="0"/>
                              </w:rPr>
                              <w:t>近3年未因重大违法违规行为受到行政处罚或者刑事处罚；</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9"/>
                                <w:b/>
                                <w:bCs/>
                                <w:i w:val="0"/>
                                <w:iCs w:val="0"/>
                                <w:smallCaps w:val="0"/>
                                <w:strike w:val="0"/>
                              </w:rPr>
                              <w:t>证监会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司、期货公司等审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9"/>
                                <w:b/>
                                <w:bCs/>
                                <w:i w:val="0"/>
                                <w:iCs w:val="0"/>
                                <w:smallCaps w:val="0"/>
                                <w:strike w:val="0"/>
                              </w:rPr>
                              <w:t>(五）未因涉嫌重大违法违规正在被有权机关立案调查或者采取强制措施；</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701" w:hRule="exact"/>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批参考</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109"/>
                              </w:tabs>
                              <w:bidi w:val="0"/>
                              <w:spacing w:before="0" w:after="0" w:line="360" w:lineRule="exact"/>
                              <w:ind w:left="0" w:right="0" w:firstLine="580"/>
                              <w:jc w:val="left"/>
                            </w:pPr>
                            <w:r>
                              <w:rPr>
                                <w:rStyle w:val="9"/>
                                <w:b/>
                                <w:bCs/>
                                <w:i w:val="0"/>
                                <w:iCs w:val="0"/>
                                <w:smallCaps w:val="0"/>
                                <w:strike w:val="0"/>
                              </w:rPr>
                              <w:t>(六）</w:t>
                            </w:r>
                            <w:r>
                              <w:rPr>
                                <w:rStyle w:val="9"/>
                                <w:b/>
                                <w:bCs/>
                                <w:i w:val="0"/>
                                <w:iCs w:val="0"/>
                                <w:smallCaps w:val="0"/>
                                <w:strike w:val="0"/>
                              </w:rPr>
                              <w:tab/>
                            </w:r>
                            <w:r>
                              <w:rPr>
                                <w:rStyle w:val="9"/>
                                <w:b/>
                                <w:bCs/>
                                <w:i w:val="0"/>
                                <w:iCs w:val="0"/>
                                <w:smallCaps w:val="0"/>
                                <w:strike w:val="0"/>
                              </w:rPr>
                              <w:t>近3年作为公司（含金融机构</w:t>
                            </w:r>
                            <w:r>
                              <w:rPr>
                                <w:rStyle w:val="9"/>
                                <w:b/>
                                <w:bCs/>
                                <w:i w:val="0"/>
                                <w:iCs w:val="0"/>
                                <w:smallCaps w:val="0"/>
                                <w:strike w:val="0"/>
                                <w:lang w:val="en-US" w:eastAsia="en-US" w:bidi="en-US"/>
                              </w:rPr>
                              <w:t>）</w:t>
                            </w:r>
                            <w:r>
                              <w:rPr>
                                <w:rStyle w:val="9"/>
                                <w:b/>
                                <w:bCs/>
                                <w:i w:val="0"/>
                                <w:iCs w:val="0"/>
                                <w:smallCaps w:val="0"/>
                                <w:strike w:val="0"/>
                              </w:rPr>
                              <w:t>的股东或者实际控制人，未有滥用股东权利、逃 避股东义务等不诚信行为；</w:t>
                            </w:r>
                          </w:p>
                          <w:p>
                            <w:pPr>
                              <w:pStyle w:val="4"/>
                              <w:keepNext w:val="0"/>
                              <w:keepLines w:val="0"/>
                              <w:widowControl w:val="0"/>
                              <w:shd w:val="clear" w:color="auto" w:fill="auto"/>
                              <w:tabs>
                                <w:tab w:val="left" w:pos="538"/>
                              </w:tabs>
                              <w:bidi w:val="0"/>
                              <w:spacing w:before="0" w:after="0" w:line="360" w:lineRule="exact"/>
                              <w:ind w:left="0" w:right="0" w:firstLine="0"/>
                              <w:jc w:val="both"/>
                            </w:pPr>
                            <w:r>
                              <w:rPr>
                                <w:rStyle w:val="5"/>
                                <w:b/>
                                <w:bCs/>
                                <w:i w:val="0"/>
                                <w:iCs w:val="0"/>
                                <w:smallCaps w:val="0"/>
                                <w:strike w:val="0"/>
                              </w:rPr>
                              <w:t>(七）</w:t>
                            </w:r>
                            <w:r>
                              <w:rPr>
                                <w:rStyle w:val="5"/>
                                <w:b/>
                                <w:bCs/>
                                <w:i w:val="0"/>
                                <w:iCs w:val="0"/>
                                <w:smallCaps w:val="0"/>
                                <w:strike w:val="0"/>
                              </w:rPr>
                              <w:tab/>
                            </w:r>
                            <w:r>
                              <w:rPr>
                                <w:rStyle w:val="9"/>
                                <w:b/>
                                <w:bCs/>
                                <w:i w:val="0"/>
                                <w:iCs w:val="0"/>
                                <w:smallCaps w:val="0"/>
                                <w:strike w:val="0"/>
                              </w:rPr>
                              <w:t>不存在中国证监会根据审慎监管原则认定的其他不适合持有期货公司股权的情形。 《证券公司监督管理条例》</w:t>
                            </w:r>
                          </w:p>
                          <w:p>
                            <w:pPr>
                              <w:pStyle w:val="4"/>
                              <w:keepNext w:val="0"/>
                              <w:keepLines w:val="0"/>
                              <w:widowControl w:val="0"/>
                              <w:shd w:val="clear" w:color="auto" w:fill="auto"/>
                              <w:bidi w:val="0"/>
                              <w:spacing w:before="0" w:after="0" w:line="360" w:lineRule="exact"/>
                              <w:ind w:left="0" w:right="0" w:firstLine="580"/>
                              <w:jc w:val="left"/>
                            </w:pPr>
                            <w:r>
                              <w:rPr>
                                <w:rStyle w:val="9"/>
                                <w:b/>
                                <w:bCs/>
                                <w:i w:val="0"/>
                                <w:iCs w:val="0"/>
                                <w:smallCaps w:val="0"/>
                                <w:strike w:val="0"/>
                              </w:rPr>
                              <w:t>第十条有下列情形之一的单位或者个人，不得成为持有证券公司5%以上股权的股东、 实际控制人：</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9"/>
                                <w:b w:val="0"/>
                                <w:bCs w:val="0"/>
                                <w:i w:val="0"/>
                                <w:iCs w:val="0"/>
                                <w:smallCaps w:val="0"/>
                                <w:strike w:val="0"/>
                              </w:rPr>
                              <w:t>(一）</w:t>
                            </w:r>
                            <w:r>
                              <w:rPr>
                                <w:rStyle w:val="9"/>
                                <w:b w:val="0"/>
                                <w:bCs w:val="0"/>
                                <w:i w:val="0"/>
                                <w:iCs w:val="0"/>
                                <w:smallCaps w:val="0"/>
                                <w:strike w:val="0"/>
                              </w:rPr>
                              <w:tab/>
                            </w:r>
                            <w:r>
                              <w:rPr>
                                <w:rStyle w:val="9"/>
                                <w:b/>
                                <w:bCs/>
                                <w:i w:val="0"/>
                                <w:iCs w:val="0"/>
                                <w:smallCaps w:val="0"/>
                                <w:strike w:val="0"/>
                              </w:rPr>
                              <w:t>因故意犯罪被判处刑罚，刑罚执行完毕未逾3年；</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净资产低于实收资本的50%,或者或有负债达到净资产的50%;</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val="0"/>
                                <w:bCs w:val="0"/>
                                <w:i w:val="0"/>
                                <w:iCs w:val="0"/>
                                <w:smallCaps w:val="0"/>
                                <w:strike w:val="0"/>
                              </w:rPr>
                              <w:t>(三）</w:t>
                            </w:r>
                            <w:r>
                              <w:rPr>
                                <w:rStyle w:val="9"/>
                                <w:b w:val="0"/>
                                <w:bCs w:val="0"/>
                                <w:i w:val="0"/>
                                <w:iCs w:val="0"/>
                                <w:smallCaps w:val="0"/>
                                <w:strike w:val="0"/>
                              </w:rPr>
                              <w:tab/>
                            </w:r>
                            <w:r>
                              <w:rPr>
                                <w:rStyle w:val="9"/>
                                <w:b/>
                                <w:bCs/>
                                <w:i w:val="0"/>
                                <w:iCs w:val="0"/>
                                <w:smallCaps w:val="0"/>
                                <w:strike w:val="0"/>
                              </w:rPr>
                              <w:t>不能清偿到期债务；</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9"/>
                                <w:b/>
                                <w:bCs/>
                                <w:i w:val="0"/>
                                <w:iCs w:val="0"/>
                                <w:smallCaps w:val="0"/>
                                <w:strike w:val="0"/>
                              </w:rPr>
                              <w:t>国务院证券监督管理机构认定的其他情形。证券公司的其他股东应当符合国务院</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h&#10;LOzZAAAADQEAAA8AAAAAAAAAAQAgAAAAIgAAAGRycy9kb3ducmV2LnhtbFBLAQIUABQAAAAIAIdO&#10;4kDwu3YksAEAADsDAAAOAAAAAAAAAAEAIAAAACgBAABkcnMvZTJvRG9jLnhtbFBLBQYAAAAABgAG&#10;AFkBAABKBQAAAAA=&#10;">
                <v:fill on="f" focussize="0,0"/>
                <v:stroke on="f"/>
                <v:imagedata o:title=""/>
                <o:lock v:ext="edit" aspectratio="f"/>
                <v:textbox inset="0mm,0mm,0mm,0mm" style="layout-flow:vertical-ideographic;">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6350</wp:posOffset>
                </wp:positionV>
                <wp:extent cx="7994650" cy="63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2304"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(六）设立证券公 司、基金管理公 司、期货公司等审 批参考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9"/>
                                      <w:b/>
                                      <w:bCs/>
                                      <w:i w:val="0"/>
                                      <w:iCs w:val="0"/>
                                      <w:smallCaps w:val="0"/>
                                      <w:strike w:val="0"/>
                                    </w:rPr>
                                    <w:t>证券监督管理机构的相关要求。</w:t>
                                  </w:r>
                                </w:p>
                                <w:p>
                                  <w:pPr>
                                    <w:pStyle w:val="4"/>
                                    <w:keepNext w:val="0"/>
                                    <w:keepLines w:val="0"/>
                                    <w:widowControl w:val="0"/>
                                    <w:shd w:val="clear" w:color="auto" w:fill="auto"/>
                                    <w:bidi w:val="0"/>
                                    <w:spacing w:before="0" w:after="0" w:line="360" w:lineRule="exact"/>
                                    <w:ind w:left="0" w:right="0" w:firstLine="560"/>
                                    <w:jc w:val="left"/>
                                  </w:pPr>
                                  <w:r>
                                    <w:rPr>
                                      <w:rStyle w:val="9"/>
                                      <w:b/>
                                      <w:bCs/>
                                      <w:i w:val="0"/>
                                      <w:iCs w:val="0"/>
                                      <w:smallCaps w:val="0"/>
                                      <w:strike w:val="0"/>
                                    </w:rPr>
                                    <w:t>《私募投资基金监督管理暂行办法》</w:t>
                                  </w:r>
                                </w:p>
                                <w:p>
                                  <w:pPr>
                                    <w:pStyle w:val="4"/>
                                    <w:keepNext w:val="0"/>
                                    <w:keepLines w:val="0"/>
                                    <w:widowControl w:val="0"/>
                                    <w:shd w:val="clear" w:color="auto" w:fill="auto"/>
                                    <w:bidi w:val="0"/>
                                    <w:spacing w:before="0" w:after="0" w:line="360" w:lineRule="exact"/>
                                    <w:ind w:left="0" w:right="0" w:firstLine="560"/>
                                    <w:jc w:val="left"/>
                                  </w:pPr>
                                  <w:r>
                                    <w:rPr>
                                      <w:rStyle w:val="9"/>
                                      <w:b/>
                                      <w:bCs/>
                                      <w:i w:val="0"/>
                                      <w:iCs w:val="0"/>
                                      <w:smallCaps w:val="0"/>
                                      <w:strike w:val="0"/>
                                    </w:rPr>
                                    <w:t>第四条私募基金管理人和从事私募基金托管业务的机构（以下简称私募基金托管人</w:t>
                                  </w:r>
                                  <w:r>
                                    <w:rPr>
                                      <w:rStyle w:val="9"/>
                                      <w:b/>
                                      <w:bCs/>
                                      <w:i w:val="0"/>
                                      <w:iCs w:val="0"/>
                                      <w:smallCaps w:val="0"/>
                                      <w:strike w:val="0"/>
                                      <w:lang w:val="en-US" w:eastAsia="en-US" w:bidi="en-US"/>
                                    </w:rPr>
                                    <w:t xml:space="preserve">） </w:t>
                                  </w:r>
                                  <w:r>
                                    <w:rPr>
                                      <w:rStyle w:val="9"/>
                                      <w:b/>
                                      <w:bCs/>
                                      <w:i w:val="0"/>
                                      <w:iCs w:val="0"/>
                                      <w:smallCaps w:val="0"/>
                                      <w:strike w:val="0"/>
                                    </w:rPr>
                                    <w:t>管理、运用私募基金财产，从事私募基金销售业务的机构（以下简称私募基金销售机构）及 其他私募服务机构从事私募基金服务活动，应当恪尽职守，履行诚实信用、谨慎勤勉的义务。 私募基金从业人员应当遵守法律、行政法规，恪守职业道德和行为规范。</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22" w:lineRule="exact"/>
                                    <w:ind w:left="0" w:right="0" w:firstLine="0"/>
                                    <w:jc w:val="center"/>
                                  </w:pPr>
                                  <w:r>
                                    <w:rPr>
                                      <w:rStyle w:val="17"/>
                                      <w:b w:val="0"/>
                                      <w:bCs w:val="0"/>
                                      <w:i w:val="0"/>
                                      <w:iCs w:val="0"/>
                                      <w:smallCaps w:val="0"/>
                                      <w:strike w:val="0"/>
                                    </w:rPr>
                                    <w:t>M</w:t>
                                  </w:r>
                                  <w:r>
                                    <w:rPr>
                                      <w:rStyle w:val="9"/>
                                      <w:b/>
                                      <w:bCs/>
                                      <w:i w:val="0"/>
                                      <w:iCs w:val="0"/>
                                      <w:smallCaps w:val="0"/>
                                      <w:strike w:val="0"/>
                                    </w:rPr>
                                    <w:t>会</w:t>
                                  </w:r>
                                </w:p>
                              </w:tc>
                            </w:tr>
                            <w:tr>
                              <w:tblPrEx>
                                <w:tblLayout w:type="fixed"/>
                                <w:tblCellMar>
                                  <w:top w:w="0" w:type="dxa"/>
                                  <w:left w:w="10" w:type="dxa"/>
                                  <w:bottom w:w="0" w:type="dxa"/>
                                  <w:right w:w="10" w:type="dxa"/>
                                </w:tblCellMar>
                              </w:tblPrEx>
                              <w:trPr>
                                <w:trHeight w:val="1450"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560"/>
                                    <w:jc w:val="left"/>
                                  </w:pPr>
                                  <w:r>
                                    <w:rPr>
                                      <w:rStyle w:val="9"/>
                                      <w:b/>
                                      <w:bCs/>
                                      <w:i w:val="0"/>
                                      <w:iCs w:val="0"/>
                                      <w:smallCaps w:val="0"/>
                                      <w:strike w:val="0"/>
                                    </w:rPr>
                                    <w:t>《中华人民共和国商业银行法》</w:t>
                                  </w:r>
                                </w:p>
                                <w:p>
                                  <w:pPr>
                                    <w:pStyle w:val="4"/>
                                    <w:keepNext w:val="0"/>
                                    <w:keepLines w:val="0"/>
                                    <w:widowControl w:val="0"/>
                                    <w:shd w:val="clear" w:color="auto" w:fill="auto"/>
                                    <w:bidi w:val="0"/>
                                    <w:spacing w:before="0" w:after="0" w:line="360" w:lineRule="exact"/>
                                    <w:ind w:left="0" w:right="0" w:firstLine="560"/>
                                    <w:jc w:val="left"/>
                                  </w:pPr>
                                  <w:r>
                                    <w:rPr>
                                      <w:rStyle w:val="9"/>
                                      <w:b/>
                                      <w:bCs/>
                                      <w:i w:val="0"/>
                                      <w:iCs w:val="0"/>
                                      <w:smallCaps w:val="0"/>
                                      <w:strike w:val="0"/>
                                    </w:rPr>
                                    <w:t>第十二条设立商业银行，应当具备下列条件</w:t>
                                  </w:r>
                                  <w:r>
                                    <w:rPr>
                                      <w:rStyle w:val="43"/>
                                      <w:b w:val="0"/>
                                      <w:bCs w:val="0"/>
                                      <w:i w:val="0"/>
                                      <w:iCs w:val="0"/>
                                      <w:smallCaps w:val="0"/>
                                      <w:strike w:val="0"/>
                                    </w:rPr>
                                    <w:t>：</w:t>
                                  </w:r>
                                </w:p>
                                <w:p>
                                  <w:pPr>
                                    <w:pStyle w:val="4"/>
                                    <w:keepNext w:val="0"/>
                                    <w:keepLines w:val="0"/>
                                    <w:widowControl w:val="0"/>
                                    <w:shd w:val="clear" w:color="auto" w:fill="auto"/>
                                    <w:bidi w:val="0"/>
                                    <w:spacing w:before="0" w:after="0" w:line="360" w:lineRule="exact"/>
                                    <w:ind w:left="0" w:right="0" w:firstLine="560"/>
                                    <w:jc w:val="left"/>
                                  </w:pPr>
                                  <w:r>
                                    <w:rPr>
                                      <w:rStyle w:val="9"/>
                                      <w:b/>
                                      <w:bCs/>
                                      <w:i w:val="0"/>
                                      <w:iCs w:val="0"/>
                                      <w:smallCaps w:val="0"/>
                                      <w:strike w:val="0"/>
                                    </w:rPr>
                                    <w:t>(一）有符合本法和《中华人民共和国公司法》规定的章程；</w:t>
                                  </w:r>
                                </w:p>
                                <w:p>
                                  <w:pPr>
                                    <w:pStyle w:val="4"/>
                                    <w:keepNext w:val="0"/>
                                    <w:keepLines w:val="0"/>
                                    <w:widowControl w:val="0"/>
                                    <w:shd w:val="clear" w:color="auto" w:fill="auto"/>
                                    <w:bidi w:val="0"/>
                                    <w:spacing w:before="0" w:after="0" w:line="220" w:lineRule="exact"/>
                                    <w:ind w:left="0" w:right="0" w:firstLine="560"/>
                                    <w:jc w:val="left"/>
                                  </w:pPr>
                                  <w:r>
                                    <w:rPr>
                                      <w:rStyle w:val="43"/>
                                      <w:b w:val="0"/>
                                      <w:bCs w:val="0"/>
                                      <w:i w:val="0"/>
                                      <w:iCs w:val="0"/>
                                      <w:smallCaps w:val="0"/>
                                      <w:strike w:val="0"/>
                                    </w:rPr>
                                    <w:t>("一、右体么★社擔</w:t>
                                  </w:r>
                                  <w:r>
                                    <w:rPr>
                                      <w:rStyle w:val="9"/>
                                      <w:b/>
                                      <w:bCs/>
                                      <w:i w:val="0"/>
                                      <w:iCs w:val="0"/>
                                      <w:smallCaps w:val="0"/>
                                      <w:strike w:val="0"/>
                                    </w:rPr>
                                    <w:t>0</w:t>
                                  </w:r>
                                  <w:r>
                                    <w:rPr>
                                      <w:rStyle w:val="43"/>
                                      <w:b w:val="0"/>
                                      <w:bCs w:val="0"/>
                                      <w:i w:val="0"/>
                                      <w:iCs w:val="0"/>
                                      <w:smallCaps w:val="0"/>
                                      <w:strike w:val="0"/>
                                    </w:rPr>
                                    <w:t>的、汝喜忽太甚/中版麵.</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339"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(七）设立商业银 行或分行、代表处 审批参考</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120" w:line="240" w:lineRule="exact"/>
                                    <w:ind w:left="0" w:right="0" w:firstLine="560"/>
                                    <w:jc w:val="left"/>
                                  </w:pPr>
                                  <w:r>
                                    <w:rPr>
                                      <w:rStyle w:val="43"/>
                                      <w:b w:val="0"/>
                                      <w:bCs w:val="0"/>
                                      <w:i w:val="0"/>
                                      <w:iCs w:val="0"/>
                                      <w:smallCaps w:val="0"/>
                                      <w:strike w:val="0"/>
                                    </w:rPr>
                                    <w:t>、</w:t>
                                  </w:r>
                                  <w:r>
                                    <w:rPr>
                                      <w:rStyle w:val="44"/>
                                      <w:b w:val="0"/>
                                      <w:bCs w:val="0"/>
                                      <w:i w:val="0"/>
                                      <w:iCs w:val="0"/>
                                      <w:smallCaps w:val="0"/>
                                      <w:strike w:val="0"/>
                                    </w:rPr>
                                    <w:t>一</w:t>
                                  </w:r>
                                  <w:r>
                                    <w:rPr>
                                      <w:rStyle w:val="9"/>
                                      <w:b/>
                                      <w:bCs/>
                                      <w:i w:val="0"/>
                                      <w:iCs w:val="0"/>
                                      <w:smallCaps w:val="0"/>
                                      <w:strike w:val="0"/>
                                    </w:rPr>
                                    <w:t>^ ,</w:t>
                                  </w:r>
                                  <w:r>
                                    <w:rPr>
                                      <w:rStyle w:val="43"/>
                                      <w:b w:val="0"/>
                                      <w:bCs w:val="0"/>
                                      <w:i w:val="0"/>
                                      <w:iCs w:val="0"/>
                                      <w:smallCaps w:val="0"/>
                                      <w:strike w:val="0"/>
                                    </w:rPr>
                                    <w:t>付甘斗"位:观疋</w:t>
                                  </w:r>
                                  <w:r>
                                    <w:rPr>
                                      <w:rStyle w:val="5"/>
                                      <w:b w:val="0"/>
                                      <w:bCs w:val="0"/>
                                      <w:i w:val="0"/>
                                      <w:iCs w:val="0"/>
                                      <w:smallCaps w:val="0"/>
                                      <w:strike w:val="0"/>
                                    </w:rPr>
                                    <w:t>tfj</w:t>
                                  </w:r>
                                  <w:r>
                                    <w:rPr>
                                      <w:rStyle w:val="43"/>
                                      <w:b w:val="0"/>
                                      <w:bCs w:val="0"/>
                                      <w:i w:val="0"/>
                                      <w:iCs w:val="0"/>
                                      <w:smallCaps w:val="0"/>
                                      <w:strike w:val="0"/>
                                    </w:rPr>
                                    <w:t>仕</w:t>
                                  </w:r>
                                  <w:r>
                                    <w:rPr>
                                      <w:rStyle w:val="5"/>
                                      <w:b w:val="0"/>
                                      <w:bCs w:val="0"/>
                                      <w:i w:val="0"/>
                                      <w:iCs w:val="0"/>
                                      <w:smallCaps w:val="0"/>
                                      <w:strike w:val="0"/>
                                    </w:rPr>
                                    <w:t>W</w:t>
                                  </w:r>
                                  <w:r>
                                    <w:rPr>
                                      <w:rStyle w:val="43"/>
                                      <w:b w:val="0"/>
                                      <w:bCs w:val="0"/>
                                      <w:i w:val="0"/>
                                      <w:iCs w:val="0"/>
                                      <w:smallCaps w:val="0"/>
                                      <w:strike w:val="0"/>
                                    </w:rPr>
                                    <w:t>赏牛取</w:t>
                                  </w:r>
                                  <w:r>
                                    <w:rPr>
                                      <w:rStyle w:val="9"/>
                                      <w:b/>
                                      <w:bCs/>
                                      <w:i w:val="0"/>
                                      <w:iCs w:val="0"/>
                                      <w:smallCaps w:val="0"/>
                                      <w:strike w:val="0"/>
                                    </w:rPr>
                                    <w:t>1</w:t>
                                  </w:r>
                                  <w:r>
                                    <w:rPr>
                                      <w:rStyle w:val="43"/>
                                      <w:b w:val="0"/>
                                      <w:bCs w:val="0"/>
                                      <w:i w:val="0"/>
                                      <w:iCs w:val="0"/>
                                      <w:smallCaps w:val="0"/>
                                      <w:strike w:val="0"/>
                                    </w:rPr>
                                    <w:t>広叹棚；</w:t>
                                  </w:r>
                                </w:p>
                                <w:p>
                                  <w:pPr>
                                    <w:pStyle w:val="4"/>
                                    <w:keepNext w:val="0"/>
                                    <w:keepLines w:val="0"/>
                                    <w:widowControl w:val="0"/>
                                    <w:shd w:val="clear" w:color="auto" w:fill="auto"/>
                                    <w:tabs>
                                      <w:tab w:val="left" w:pos="562"/>
                                    </w:tabs>
                                    <w:bidi w:val="0"/>
                                    <w:spacing w:before="120" w:after="0" w:line="360" w:lineRule="exact"/>
                                    <w:ind w:left="0" w:right="0" w:firstLine="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有具备任职专业知识和业务工作经验的董事、高级管理人员；</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有健全的组织机构和管理制度；</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(五）</w:t>
                                  </w:r>
                                  <w:r>
                                    <w:rPr>
                                      <w:rStyle w:val="9"/>
                                      <w:b/>
                                      <w:bCs/>
                                      <w:i w:val="0"/>
                                      <w:iCs w:val="0"/>
                                      <w:smallCaps w:val="0"/>
                                      <w:strike w:val="0"/>
                                    </w:rPr>
                                    <w:tab/>
                                  </w:r>
                                  <w:r>
                                    <w:rPr>
                                      <w:rStyle w:val="9"/>
                                      <w:b/>
                                      <w:bCs/>
                                      <w:i w:val="0"/>
                                      <w:iCs w:val="0"/>
                                      <w:smallCaps w:val="0"/>
                                      <w:strike w:val="0"/>
                                    </w:rPr>
                                    <w:t>有符合要求的营业场所、安全防范措施和与业务有关的其他设施；</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设立商业银行，还应当符合其他审慎性条件。</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《中华人民共和国外资银行管理条例》</w:t>
                                  </w:r>
                                </w:p>
                                <w:p>
                                  <w:pPr>
                                    <w:pStyle w:val="4"/>
                                    <w:keepNext w:val="0"/>
                                    <w:keepLines w:val="0"/>
                                    <w:widowControl w:val="0"/>
                                    <w:shd w:val="clear" w:color="auto" w:fill="auto"/>
                                    <w:bidi w:val="0"/>
                                    <w:spacing w:before="0" w:after="0" w:line="360" w:lineRule="exact"/>
                                    <w:ind w:left="0" w:right="0" w:firstLine="560"/>
                                    <w:jc w:val="left"/>
                                  </w:pPr>
                                  <w:r>
                                    <w:rPr>
                                      <w:rStyle w:val="9"/>
                                      <w:b/>
                                      <w:bCs/>
                                      <w:i w:val="0"/>
                                      <w:iCs w:val="0"/>
                                      <w:smallCaps w:val="0"/>
                                      <w:strike w:val="0"/>
                                    </w:rPr>
                                    <w:t>第九条拟设外商独资银行、中外合资银行的股东或者拟设分行、代表处的外国银行应 当具备下列条件：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具有持续盈利能力，信誉良好，无重大违法违规记录；</w:t>
                                  </w:r>
                                </w:p>
                                <w:p>
                                  <w:pPr>
                                    <w:pStyle w:val="4"/>
                                    <w:keepNext w:val="0"/>
                                    <w:keepLines w:val="0"/>
                                    <w:widowControl w:val="0"/>
                                    <w:shd w:val="clear" w:color="auto" w:fill="auto"/>
                                    <w:tabs>
                                      <w:tab w:val="left" w:pos="1085"/>
                                    </w:tabs>
                                    <w:bidi w:val="0"/>
                                    <w:spacing w:before="0" w:after="0" w:line="360" w:lineRule="exact"/>
                                    <w:ind w:left="0" w:right="0" w:firstLine="560"/>
                                    <w:jc w:val="left"/>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拟设外商独资银行的股东、中外合资银行的外方股东或者拟设分行、代表处的外 国银行具有从事国际金融活动的经验；</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具有有效的反洗钱制度；</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center"/>
                                  </w:pPr>
                                  <w:r>
                                    <w:rPr>
                                      <w:rStyle w:val="9"/>
                                      <w:b/>
                                      <w:bCs/>
                                      <w:i w:val="0"/>
                                      <w:iCs w:val="0"/>
                                      <w:smallCaps w:val="0"/>
                                      <w:strike w:val="0"/>
                                    </w:rPr>
                                    <w:t>银保监会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5pt;height:0.05pt;width:629.5pt;mso-position-horizontal-relative:margin;z-index:251658240;mso-width-relative:page;mso-height-relative:page;" filled="f" stroked="f" coordsize="21600,21600" o:gfxdata="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DxhtEAAAAF&#10;AQAADwAAAAAAAAABACAAAAAiAAAAZHJzL2Rvd25yZXYueG1sUEsBAhQAFAAAAAgAh07iQK+MlRCx&#10;AQAARgMAAA4AAAAAAAAAAQAgAAAAIAEAAGRycy9lMm9Eb2MueG1sUEsFBgAAAAAGAAYAWQEAAEMF&#10;A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2304"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(六）设立证券公 司、基金管理公 司、期货公司等审 批参考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9"/>
                                <w:b/>
                                <w:bCs/>
                                <w:i w:val="0"/>
                                <w:iCs w:val="0"/>
                                <w:smallCaps w:val="0"/>
                                <w:strike w:val="0"/>
                              </w:rPr>
                              <w:t>证券监督管理机构的相关要求。</w:t>
                            </w:r>
                          </w:p>
                          <w:p>
                            <w:pPr>
                              <w:pStyle w:val="4"/>
                              <w:keepNext w:val="0"/>
                              <w:keepLines w:val="0"/>
                              <w:widowControl w:val="0"/>
                              <w:shd w:val="clear" w:color="auto" w:fill="auto"/>
                              <w:bidi w:val="0"/>
                              <w:spacing w:before="0" w:after="0" w:line="360" w:lineRule="exact"/>
                              <w:ind w:left="0" w:right="0" w:firstLine="560"/>
                              <w:jc w:val="left"/>
                            </w:pPr>
                            <w:r>
                              <w:rPr>
                                <w:rStyle w:val="9"/>
                                <w:b/>
                                <w:bCs/>
                                <w:i w:val="0"/>
                                <w:iCs w:val="0"/>
                                <w:smallCaps w:val="0"/>
                                <w:strike w:val="0"/>
                              </w:rPr>
                              <w:t>《私募投资基金监督管理暂行办法》</w:t>
                            </w:r>
                          </w:p>
                          <w:p>
                            <w:pPr>
                              <w:pStyle w:val="4"/>
                              <w:keepNext w:val="0"/>
                              <w:keepLines w:val="0"/>
                              <w:widowControl w:val="0"/>
                              <w:shd w:val="clear" w:color="auto" w:fill="auto"/>
                              <w:bidi w:val="0"/>
                              <w:spacing w:before="0" w:after="0" w:line="360" w:lineRule="exact"/>
                              <w:ind w:left="0" w:right="0" w:firstLine="560"/>
                              <w:jc w:val="left"/>
                            </w:pPr>
                            <w:r>
                              <w:rPr>
                                <w:rStyle w:val="9"/>
                                <w:b/>
                                <w:bCs/>
                                <w:i w:val="0"/>
                                <w:iCs w:val="0"/>
                                <w:smallCaps w:val="0"/>
                                <w:strike w:val="0"/>
                              </w:rPr>
                              <w:t>第四条私募基金管理人和从事私募基金托管业务的机构（以下简称私募基金托管人</w:t>
                            </w:r>
                            <w:r>
                              <w:rPr>
                                <w:rStyle w:val="9"/>
                                <w:b/>
                                <w:bCs/>
                                <w:i w:val="0"/>
                                <w:iCs w:val="0"/>
                                <w:smallCaps w:val="0"/>
                                <w:strike w:val="0"/>
                                <w:lang w:val="en-US" w:eastAsia="en-US" w:bidi="en-US"/>
                              </w:rPr>
                              <w:t xml:space="preserve">） </w:t>
                            </w:r>
                            <w:r>
                              <w:rPr>
                                <w:rStyle w:val="9"/>
                                <w:b/>
                                <w:bCs/>
                                <w:i w:val="0"/>
                                <w:iCs w:val="0"/>
                                <w:smallCaps w:val="0"/>
                                <w:strike w:val="0"/>
                              </w:rPr>
                              <w:t>管理、运用私募基金财产，从事私募基金销售业务的机构（以下简称私募基金销售机构）及 其他私募服务机构从事私募基金服务活动，应当恪尽职守，履行诚实信用、谨慎勤勉的义务。 私募基金从业人员应当遵守法律、行政法规，恪守职业道德和行为规范。</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22" w:lineRule="exact"/>
                              <w:ind w:left="0" w:right="0" w:firstLine="0"/>
                              <w:jc w:val="center"/>
                            </w:pPr>
                            <w:r>
                              <w:rPr>
                                <w:rStyle w:val="17"/>
                                <w:b w:val="0"/>
                                <w:bCs w:val="0"/>
                                <w:i w:val="0"/>
                                <w:iCs w:val="0"/>
                                <w:smallCaps w:val="0"/>
                                <w:strike w:val="0"/>
                              </w:rPr>
                              <w:t>M</w:t>
                            </w:r>
                            <w:r>
                              <w:rPr>
                                <w:rStyle w:val="9"/>
                                <w:b/>
                                <w:bCs/>
                                <w:i w:val="0"/>
                                <w:iCs w:val="0"/>
                                <w:smallCaps w:val="0"/>
                                <w:strike w:val="0"/>
                              </w:rPr>
                              <w:t>会</w:t>
                            </w:r>
                          </w:p>
                        </w:tc>
                      </w:tr>
                      <w:tr>
                        <w:tblPrEx>
                          <w:tblLayout w:type="fixed"/>
                          <w:tblCellMar>
                            <w:top w:w="0" w:type="dxa"/>
                            <w:left w:w="10" w:type="dxa"/>
                            <w:bottom w:w="0" w:type="dxa"/>
                            <w:right w:w="10" w:type="dxa"/>
                          </w:tblCellMar>
                        </w:tblPrEx>
                        <w:trPr>
                          <w:trHeight w:val="1450"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560"/>
                              <w:jc w:val="left"/>
                            </w:pPr>
                            <w:r>
                              <w:rPr>
                                <w:rStyle w:val="9"/>
                                <w:b/>
                                <w:bCs/>
                                <w:i w:val="0"/>
                                <w:iCs w:val="0"/>
                                <w:smallCaps w:val="0"/>
                                <w:strike w:val="0"/>
                              </w:rPr>
                              <w:t>《中华人民共和国商业银行法》</w:t>
                            </w:r>
                          </w:p>
                          <w:p>
                            <w:pPr>
                              <w:pStyle w:val="4"/>
                              <w:keepNext w:val="0"/>
                              <w:keepLines w:val="0"/>
                              <w:widowControl w:val="0"/>
                              <w:shd w:val="clear" w:color="auto" w:fill="auto"/>
                              <w:bidi w:val="0"/>
                              <w:spacing w:before="0" w:after="0" w:line="360" w:lineRule="exact"/>
                              <w:ind w:left="0" w:right="0" w:firstLine="560"/>
                              <w:jc w:val="left"/>
                            </w:pPr>
                            <w:r>
                              <w:rPr>
                                <w:rStyle w:val="9"/>
                                <w:b/>
                                <w:bCs/>
                                <w:i w:val="0"/>
                                <w:iCs w:val="0"/>
                                <w:smallCaps w:val="0"/>
                                <w:strike w:val="0"/>
                              </w:rPr>
                              <w:t>第十二条设立商业银行，应当具备下列条件</w:t>
                            </w:r>
                            <w:r>
                              <w:rPr>
                                <w:rStyle w:val="43"/>
                                <w:b w:val="0"/>
                                <w:bCs w:val="0"/>
                                <w:i w:val="0"/>
                                <w:iCs w:val="0"/>
                                <w:smallCaps w:val="0"/>
                                <w:strike w:val="0"/>
                              </w:rPr>
                              <w:t>：</w:t>
                            </w:r>
                          </w:p>
                          <w:p>
                            <w:pPr>
                              <w:pStyle w:val="4"/>
                              <w:keepNext w:val="0"/>
                              <w:keepLines w:val="0"/>
                              <w:widowControl w:val="0"/>
                              <w:shd w:val="clear" w:color="auto" w:fill="auto"/>
                              <w:bidi w:val="0"/>
                              <w:spacing w:before="0" w:after="0" w:line="360" w:lineRule="exact"/>
                              <w:ind w:left="0" w:right="0" w:firstLine="560"/>
                              <w:jc w:val="left"/>
                            </w:pPr>
                            <w:r>
                              <w:rPr>
                                <w:rStyle w:val="9"/>
                                <w:b/>
                                <w:bCs/>
                                <w:i w:val="0"/>
                                <w:iCs w:val="0"/>
                                <w:smallCaps w:val="0"/>
                                <w:strike w:val="0"/>
                              </w:rPr>
                              <w:t>(一）有符合本法和《中华人民共和国公司法》规定的章程；</w:t>
                            </w:r>
                          </w:p>
                          <w:p>
                            <w:pPr>
                              <w:pStyle w:val="4"/>
                              <w:keepNext w:val="0"/>
                              <w:keepLines w:val="0"/>
                              <w:widowControl w:val="0"/>
                              <w:shd w:val="clear" w:color="auto" w:fill="auto"/>
                              <w:bidi w:val="0"/>
                              <w:spacing w:before="0" w:after="0" w:line="220" w:lineRule="exact"/>
                              <w:ind w:left="0" w:right="0" w:firstLine="560"/>
                              <w:jc w:val="left"/>
                            </w:pPr>
                            <w:r>
                              <w:rPr>
                                <w:rStyle w:val="43"/>
                                <w:b w:val="0"/>
                                <w:bCs w:val="0"/>
                                <w:i w:val="0"/>
                                <w:iCs w:val="0"/>
                                <w:smallCaps w:val="0"/>
                                <w:strike w:val="0"/>
                              </w:rPr>
                              <w:t>("一、右体么★社擔</w:t>
                            </w:r>
                            <w:r>
                              <w:rPr>
                                <w:rStyle w:val="9"/>
                                <w:b/>
                                <w:bCs/>
                                <w:i w:val="0"/>
                                <w:iCs w:val="0"/>
                                <w:smallCaps w:val="0"/>
                                <w:strike w:val="0"/>
                              </w:rPr>
                              <w:t>0</w:t>
                            </w:r>
                            <w:r>
                              <w:rPr>
                                <w:rStyle w:val="43"/>
                                <w:b w:val="0"/>
                                <w:bCs w:val="0"/>
                                <w:i w:val="0"/>
                                <w:iCs w:val="0"/>
                                <w:smallCaps w:val="0"/>
                                <w:strike w:val="0"/>
                              </w:rPr>
                              <w:t>的、汝喜忽太甚/中版麵.</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339"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(七）设立商业银 行或分行、代表处 审批参考</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120" w:line="240" w:lineRule="exact"/>
                              <w:ind w:left="0" w:right="0" w:firstLine="560"/>
                              <w:jc w:val="left"/>
                            </w:pPr>
                            <w:r>
                              <w:rPr>
                                <w:rStyle w:val="43"/>
                                <w:b w:val="0"/>
                                <w:bCs w:val="0"/>
                                <w:i w:val="0"/>
                                <w:iCs w:val="0"/>
                                <w:smallCaps w:val="0"/>
                                <w:strike w:val="0"/>
                              </w:rPr>
                              <w:t>、</w:t>
                            </w:r>
                            <w:r>
                              <w:rPr>
                                <w:rStyle w:val="44"/>
                                <w:b w:val="0"/>
                                <w:bCs w:val="0"/>
                                <w:i w:val="0"/>
                                <w:iCs w:val="0"/>
                                <w:smallCaps w:val="0"/>
                                <w:strike w:val="0"/>
                              </w:rPr>
                              <w:t>一</w:t>
                            </w:r>
                            <w:r>
                              <w:rPr>
                                <w:rStyle w:val="9"/>
                                <w:b/>
                                <w:bCs/>
                                <w:i w:val="0"/>
                                <w:iCs w:val="0"/>
                                <w:smallCaps w:val="0"/>
                                <w:strike w:val="0"/>
                              </w:rPr>
                              <w:t>^ ,</w:t>
                            </w:r>
                            <w:r>
                              <w:rPr>
                                <w:rStyle w:val="43"/>
                                <w:b w:val="0"/>
                                <w:bCs w:val="0"/>
                                <w:i w:val="0"/>
                                <w:iCs w:val="0"/>
                                <w:smallCaps w:val="0"/>
                                <w:strike w:val="0"/>
                              </w:rPr>
                              <w:t>付甘斗"位:观疋</w:t>
                            </w:r>
                            <w:r>
                              <w:rPr>
                                <w:rStyle w:val="5"/>
                                <w:b w:val="0"/>
                                <w:bCs w:val="0"/>
                                <w:i w:val="0"/>
                                <w:iCs w:val="0"/>
                                <w:smallCaps w:val="0"/>
                                <w:strike w:val="0"/>
                              </w:rPr>
                              <w:t>tfj</w:t>
                            </w:r>
                            <w:r>
                              <w:rPr>
                                <w:rStyle w:val="43"/>
                                <w:b w:val="0"/>
                                <w:bCs w:val="0"/>
                                <w:i w:val="0"/>
                                <w:iCs w:val="0"/>
                                <w:smallCaps w:val="0"/>
                                <w:strike w:val="0"/>
                              </w:rPr>
                              <w:t>仕</w:t>
                            </w:r>
                            <w:r>
                              <w:rPr>
                                <w:rStyle w:val="5"/>
                                <w:b w:val="0"/>
                                <w:bCs w:val="0"/>
                                <w:i w:val="0"/>
                                <w:iCs w:val="0"/>
                                <w:smallCaps w:val="0"/>
                                <w:strike w:val="0"/>
                              </w:rPr>
                              <w:t>W</w:t>
                            </w:r>
                            <w:r>
                              <w:rPr>
                                <w:rStyle w:val="43"/>
                                <w:b w:val="0"/>
                                <w:bCs w:val="0"/>
                                <w:i w:val="0"/>
                                <w:iCs w:val="0"/>
                                <w:smallCaps w:val="0"/>
                                <w:strike w:val="0"/>
                              </w:rPr>
                              <w:t>赏牛取</w:t>
                            </w:r>
                            <w:r>
                              <w:rPr>
                                <w:rStyle w:val="9"/>
                                <w:b/>
                                <w:bCs/>
                                <w:i w:val="0"/>
                                <w:iCs w:val="0"/>
                                <w:smallCaps w:val="0"/>
                                <w:strike w:val="0"/>
                              </w:rPr>
                              <w:t>1</w:t>
                            </w:r>
                            <w:r>
                              <w:rPr>
                                <w:rStyle w:val="43"/>
                                <w:b w:val="0"/>
                                <w:bCs w:val="0"/>
                                <w:i w:val="0"/>
                                <w:iCs w:val="0"/>
                                <w:smallCaps w:val="0"/>
                                <w:strike w:val="0"/>
                              </w:rPr>
                              <w:t>広叹棚；</w:t>
                            </w:r>
                          </w:p>
                          <w:p>
                            <w:pPr>
                              <w:pStyle w:val="4"/>
                              <w:keepNext w:val="0"/>
                              <w:keepLines w:val="0"/>
                              <w:widowControl w:val="0"/>
                              <w:shd w:val="clear" w:color="auto" w:fill="auto"/>
                              <w:tabs>
                                <w:tab w:val="left" w:pos="562"/>
                              </w:tabs>
                              <w:bidi w:val="0"/>
                              <w:spacing w:before="120" w:after="0" w:line="360" w:lineRule="exact"/>
                              <w:ind w:left="0" w:right="0" w:firstLine="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有具备任职专业知识和业务工作经验的董事、高级管理人员；</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有健全的组织机构和管理制度；</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(五）</w:t>
                            </w:r>
                            <w:r>
                              <w:rPr>
                                <w:rStyle w:val="9"/>
                                <w:b/>
                                <w:bCs/>
                                <w:i w:val="0"/>
                                <w:iCs w:val="0"/>
                                <w:smallCaps w:val="0"/>
                                <w:strike w:val="0"/>
                              </w:rPr>
                              <w:tab/>
                            </w:r>
                            <w:r>
                              <w:rPr>
                                <w:rStyle w:val="9"/>
                                <w:b/>
                                <w:bCs/>
                                <w:i w:val="0"/>
                                <w:iCs w:val="0"/>
                                <w:smallCaps w:val="0"/>
                                <w:strike w:val="0"/>
                              </w:rPr>
                              <w:t>有符合要求的营业场所、安全防范措施和与业务有关的其他设施；</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设立商业银行，还应当符合其他审慎性条件。</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《中华人民共和国外资银行管理条例》</w:t>
                            </w:r>
                          </w:p>
                          <w:p>
                            <w:pPr>
                              <w:pStyle w:val="4"/>
                              <w:keepNext w:val="0"/>
                              <w:keepLines w:val="0"/>
                              <w:widowControl w:val="0"/>
                              <w:shd w:val="clear" w:color="auto" w:fill="auto"/>
                              <w:bidi w:val="0"/>
                              <w:spacing w:before="0" w:after="0" w:line="360" w:lineRule="exact"/>
                              <w:ind w:left="0" w:right="0" w:firstLine="560"/>
                              <w:jc w:val="left"/>
                            </w:pPr>
                            <w:r>
                              <w:rPr>
                                <w:rStyle w:val="9"/>
                                <w:b/>
                                <w:bCs/>
                                <w:i w:val="0"/>
                                <w:iCs w:val="0"/>
                                <w:smallCaps w:val="0"/>
                                <w:strike w:val="0"/>
                              </w:rPr>
                              <w:t>第九条拟设外商独资银行、中外合资银行的股东或者拟设分行、代表处的外国银行应 当具备下列条件：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具有持续盈利能力，信誉良好，无重大违法违规记录；</w:t>
                            </w:r>
                          </w:p>
                          <w:p>
                            <w:pPr>
                              <w:pStyle w:val="4"/>
                              <w:keepNext w:val="0"/>
                              <w:keepLines w:val="0"/>
                              <w:widowControl w:val="0"/>
                              <w:shd w:val="clear" w:color="auto" w:fill="auto"/>
                              <w:tabs>
                                <w:tab w:val="left" w:pos="1085"/>
                              </w:tabs>
                              <w:bidi w:val="0"/>
                              <w:spacing w:before="0" w:after="0" w:line="360" w:lineRule="exact"/>
                              <w:ind w:left="0" w:right="0" w:firstLine="560"/>
                              <w:jc w:val="left"/>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拟设外商独资银行的股东、中外合资银行的外方股东或者拟设分行、代表处的外 国银行具有从事国际金融活动的经验；</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具有有效的反洗钱制度；</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center"/>
                            </w:pPr>
                            <w:r>
                              <w:rPr>
                                <w:rStyle w:val="9"/>
                                <w:b/>
                                <w:bCs/>
                                <w:i w:val="0"/>
                                <w:iCs w:val="0"/>
                                <w:smallCaps w:val="0"/>
                                <w:strike w:val="0"/>
                              </w:rPr>
                              <w:t>银保监会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0</wp:posOffset>
                </wp:positionV>
                <wp:extent cx="152400" cy="27279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7"/>
                              <w:keepNext/>
                              <w:keepLines/>
                              <w:widowControl w:val="0"/>
                              <w:shd w:val="clear" w:color="auto" w:fill="auto"/>
                              <w:bidi w:val="0"/>
                              <w:spacing w:before="0" w:after="0" w:line="240" w:lineRule="auto"/>
                              <w:ind w:left="0" w:right="0" w:firstLine="0"/>
                              <w:jc w:val="left"/>
                            </w:pPr>
                            <w:bookmarkStart w:id="3" w:name="bookmark95"/>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3"/>
                          </w:p>
                        </w:txbxContent>
                      </wps:txbx>
                      <wps:bodyPr vert="eaVert" lIns="0" tIns="0" rIns="0" bIns="0" upright="1"/>
                    </wps:wsp>
                  </a:graphicData>
                </a:graphic>
              </wp:anchor>
            </w:drawing>
          </mc:Choice>
          <mc:Fallback>
            <w:pict>
              <v:shape id="_x0000_s1026" o:spid="_x0000_s1026" o:spt="202" type="#_x0000_t202" style="position:absolute;left:0pt;margin-left:652.05pt;margin-top:0pt;height:214.8pt;width:12pt;mso-position-horizontal-relative:margin;z-index:251658240;mso-width-relative:page;mso-height-relative:page;" filled="f" stroked="f" coordsize="21600,21600" o:gfxdata="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Xf6x1QAA&#10;AAoBAAAPAAAAAAAAAAEAIAAAACIAAABkcnMvZG93bnJldi54bWxQSwECFAAUAAAACACHTuJAYWNv&#10;DK8BAAA7AwAADgAAAAAAAAABACAAAAAkAQAAZHJzL2Uyb0RvYy54bWxQSwUGAAAAAAYABgBZAQAA&#10;RQUAAAAA&#10;">
                <v:fill on="f" focussize="0,0"/>
                <v:stroke on="f"/>
                <v:imagedata o:title=""/>
                <o:lock v:ext="edit" aspectratio="f"/>
                <v:textbox inset="0mm,0mm,0mm,0mm" style="layout-flow:vertical-ideographic;">
                  <w:txbxContent>
                    <w:p>
                      <w:pPr>
                        <w:pStyle w:val="27"/>
                        <w:keepNext/>
                        <w:keepLines/>
                        <w:widowControl w:val="0"/>
                        <w:shd w:val="clear" w:color="auto" w:fill="auto"/>
                        <w:bidi w:val="0"/>
                        <w:spacing w:before="0" w:after="0" w:line="240" w:lineRule="auto"/>
                        <w:ind w:left="0" w:right="0" w:firstLine="0"/>
                        <w:jc w:val="left"/>
                      </w:pPr>
                      <w:bookmarkStart w:id="3" w:name="bookmark95"/>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3"/>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64" w:right="1149" w:bottom="166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2487295</wp:posOffset>
                </wp:positionV>
                <wp:extent cx="126365" cy="6705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40"/>
                              <w:keepNext w:val="0"/>
                              <w:keepLines w:val="0"/>
                              <w:widowControl w:val="0"/>
                              <w:shd w:val="clear" w:color="auto" w:fill="auto"/>
                              <w:bidi w:val="0"/>
                              <w:spacing w:before="0" w:after="0" w:line="240" w:lineRule="auto"/>
                              <w:ind w:left="0" w:right="0" w:firstLine="0"/>
                              <w:jc w:val="left"/>
                            </w:pPr>
                            <w:r>
                              <w:rPr>
                                <w:rStyle w:val="41"/>
                                <w:b w:val="0"/>
                                <w:bCs w:val="0"/>
                                <w:i w:val="0"/>
                                <w:iCs w:val="0"/>
                                <w:smallCaps w:val="0"/>
                                <w:strike w:val="0"/>
                              </w:rPr>
                              <w:t xml:space="preserve">I </w:t>
                            </w:r>
                            <w:r>
                              <w:rPr>
                                <w:color w:val="000000"/>
                                <w:spacing w:val="0"/>
                                <w:w w:val="100"/>
                                <w:position w:val="0"/>
                                <w:lang w:val="zh-CN" w:eastAsia="zh-CN" w:bidi="zh-CN"/>
                              </w:rPr>
                              <w:t xml:space="preserve">269 </w:t>
                            </w:r>
                            <w:r>
                              <w:rPr>
                                <w:rStyle w:val="41"/>
                                <w:b w:val="0"/>
                                <w:bCs w:val="0"/>
                                <w:i w:val="0"/>
                                <w:iCs w:val="0"/>
                                <w:smallCaps w:val="0"/>
                                <w:strike w:val="0"/>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5.85pt;height:52.8pt;width:9.95pt;mso-position-horizontal-relative:margin;z-index:251658240;mso-width-relative:page;mso-height-relative:page;" filled="f" stroked="f" coordsize="21600,21600" o:gfxdata="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2lWMfX&#10;AAAACQEAAA8AAAAAAAAAAQAgAAAAIgAAAGRycy9kb3ducmV2LnhtbFBLAQIUABQAAAAIAIdO4kDr&#10;0SgArwEAADoDAAAOAAAAAAAAAAEAIAAAACYBAABkcnMvZTJvRG9jLnhtbFBLBQYAAAAABgAGAFkB&#10;AABHBQAAAAA=&#10;">
                <v:fill on="f" focussize="0,0"/>
                <v:stroke on="f"/>
                <v:imagedata o:title=""/>
                <o:lock v:ext="edit" aspectratio="f"/>
                <v:textbox inset="0mm,0mm,0mm,0mm" style="layout-flow:vertical-ideographic;">
                  <w:txbxContent>
                    <w:p>
                      <w:pPr>
                        <w:pStyle w:val="40"/>
                        <w:keepNext w:val="0"/>
                        <w:keepLines w:val="0"/>
                        <w:widowControl w:val="0"/>
                        <w:shd w:val="clear" w:color="auto" w:fill="auto"/>
                        <w:bidi w:val="0"/>
                        <w:spacing w:before="0" w:after="0" w:line="240" w:lineRule="auto"/>
                        <w:ind w:left="0" w:right="0" w:firstLine="0"/>
                        <w:jc w:val="left"/>
                      </w:pPr>
                      <w:r>
                        <w:rPr>
                          <w:rStyle w:val="41"/>
                          <w:b w:val="0"/>
                          <w:bCs w:val="0"/>
                          <w:i w:val="0"/>
                          <w:iCs w:val="0"/>
                          <w:smallCaps w:val="0"/>
                          <w:strike w:val="0"/>
                        </w:rPr>
                        <w:t xml:space="preserve">I </w:t>
                      </w:r>
                      <w:r>
                        <w:rPr>
                          <w:color w:val="000000"/>
                          <w:spacing w:val="0"/>
                          <w:w w:val="100"/>
                          <w:position w:val="0"/>
                          <w:lang w:val="zh-CN" w:eastAsia="zh-CN" w:bidi="zh-CN"/>
                        </w:rPr>
                        <w:t xml:space="preserve">269 </w:t>
                      </w:r>
                      <w:r>
                        <w:rPr>
                          <w:rStyle w:val="41"/>
                          <w:b w:val="0"/>
                          <w:bCs w:val="0"/>
                          <w:i w:val="0"/>
                          <w:iCs w:val="0"/>
                          <w:smallCaps w:val="0"/>
                          <w:strike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2722"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160"/>
                                    <w:jc w:val="both"/>
                                  </w:pPr>
                                  <w:r>
                                    <w:rPr>
                                      <w:rStyle w:val="5"/>
                                      <w:b/>
                                      <w:bCs/>
                                      <w:i w:val="0"/>
                                      <w:iCs w:val="0"/>
                                      <w:smallCaps w:val="0"/>
                                      <w:strike w:val="0"/>
                                    </w:rPr>
                                    <w:t>(七）</w:t>
                                  </w:r>
                                  <w:r>
                                    <w:rPr>
                                      <w:rStyle w:val="9"/>
                                      <w:b/>
                                      <w:bCs/>
                                      <w:i w:val="0"/>
                                      <w:iCs w:val="0"/>
                                      <w:smallCaps w:val="0"/>
                                      <w:strike w:val="0"/>
                                    </w:rPr>
                                    <w:t>设立商业银 行或分行、代表处 审批参考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拟设外商独资银行的股东、中外合资银行的外方股东或者拟设分行、代表处的外 国银行受到所在国家或者地区金融监管当局的有效监管，并且其申请经所在国家或者地区金 融监管当局同意；</w:t>
                                  </w:r>
                                </w:p>
                                <w:p>
                                  <w:pPr>
                                    <w:pStyle w:val="4"/>
                                    <w:keepNext w:val="0"/>
                                    <w:keepLines w:val="0"/>
                                    <w:widowControl w:val="0"/>
                                    <w:shd w:val="clear" w:color="auto" w:fill="auto"/>
                                    <w:tabs>
                                      <w:tab w:val="left" w:pos="1133"/>
                                    </w:tabs>
                                    <w:bidi w:val="0"/>
                                    <w:spacing w:before="0" w:after="0" w:line="360" w:lineRule="exact"/>
                                    <w:ind w:left="0" w:right="0" w:firstLine="580"/>
                                    <w:jc w:val="left"/>
                                  </w:pPr>
                                  <w:r>
                                    <w:rPr>
                                      <w:rStyle w:val="9"/>
                                      <w:b/>
                                      <w:bCs/>
                                      <w:i w:val="0"/>
                                      <w:iCs w:val="0"/>
                                      <w:smallCaps w:val="0"/>
                                      <w:strike w:val="0"/>
                                    </w:rPr>
                                    <w:t>(五）</w:t>
                                  </w:r>
                                  <w:r>
                                    <w:rPr>
                                      <w:rStyle w:val="9"/>
                                      <w:b/>
                                      <w:bCs/>
                                      <w:i w:val="0"/>
                                      <w:iCs w:val="0"/>
                                      <w:smallCaps w:val="0"/>
                                      <w:strike w:val="0"/>
                                    </w:rPr>
                                    <w:tab/>
                                  </w:r>
                                  <w:r>
                                    <w:rPr>
                                      <w:rStyle w:val="9"/>
                                      <w:b/>
                                      <w:bCs/>
                                      <w:i w:val="0"/>
                                      <w:iCs w:val="0"/>
                                      <w:smallCaps w:val="0"/>
                                      <w:strike w:val="0"/>
                                    </w:rPr>
                                    <w:t>国务院银行业监督管理机构规定的其他审慎性条件。拟设外商独资银行的股东、 中外合资银行的外方股东或者拟设分行、代表处的外国银行所在国家或者地区应当具有完善 的金融监督管理制度，并且其金融监管当局已经与国务院银行业监督管理机构建立良好的监 督管理合作机制。</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9"/>
                                      <w:b/>
                                      <w:bCs/>
                                      <w:i w:val="0"/>
                                      <w:iCs w:val="0"/>
                                      <w:smallCaps w:val="0"/>
                                      <w:strike w:val="0"/>
                                    </w:rPr>
                                    <w:t>银保监会</w:t>
                                  </w:r>
                                </w:p>
                              </w:tc>
                            </w:tr>
                            <w:tr>
                              <w:tblPrEx>
                                <w:tblLayout w:type="fixed"/>
                                <w:tblCellMar>
                                  <w:top w:w="0" w:type="dxa"/>
                                  <w:left w:w="10" w:type="dxa"/>
                                  <w:bottom w:w="0" w:type="dxa"/>
                                  <w:right w:w="10" w:type="dxa"/>
                                </w:tblCellMar>
                              </w:tblPrEx>
                              <w:trPr>
                                <w:trHeight w:val="370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160"/>
                                    <w:jc w:val="both"/>
                                  </w:pPr>
                                  <w:r>
                                    <w:rPr>
                                      <w:rStyle w:val="5"/>
                                      <w:b/>
                                      <w:bCs/>
                                      <w:i w:val="0"/>
                                      <w:iCs w:val="0"/>
                                      <w:smallCaps w:val="0"/>
                                      <w:strike w:val="0"/>
                                    </w:rPr>
                                    <w:t>(八）</w:t>
                                  </w:r>
                                  <w:r>
                                    <w:rPr>
                                      <w:rStyle w:val="9"/>
                                      <w:b/>
                                      <w:bCs/>
                                      <w:i w:val="0"/>
                                      <w:iCs w:val="0"/>
                                      <w:smallCaps w:val="0"/>
                                      <w:strike w:val="0"/>
                                    </w:rPr>
                                    <w:t>设立保险公 司的审批参考</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55" w:lineRule="exact"/>
                                    <w:ind w:left="0" w:right="0" w:firstLine="580"/>
                                    <w:jc w:val="both"/>
                                  </w:pPr>
                                  <w:r>
                                    <w:rPr>
                                      <w:rStyle w:val="9"/>
                                      <w:b/>
                                      <w:bCs/>
                                      <w:i w:val="0"/>
                                      <w:iCs w:val="0"/>
                                      <w:smallCaps w:val="0"/>
                                      <w:strike w:val="0"/>
                                    </w:rPr>
                                    <w:t>《中华人民共和国保险法》</w:t>
                                  </w:r>
                                </w:p>
                                <w:p>
                                  <w:pPr>
                                    <w:pStyle w:val="4"/>
                                    <w:keepNext w:val="0"/>
                                    <w:keepLines w:val="0"/>
                                    <w:widowControl w:val="0"/>
                                    <w:shd w:val="clear" w:color="auto" w:fill="auto"/>
                                    <w:bidi w:val="0"/>
                                    <w:spacing w:before="0" w:after="0" w:line="355" w:lineRule="exact"/>
                                    <w:ind w:left="0" w:right="0" w:firstLine="580"/>
                                    <w:jc w:val="both"/>
                                  </w:pPr>
                                  <w:r>
                                    <w:rPr>
                                      <w:rStyle w:val="9"/>
                                      <w:b/>
                                      <w:bCs/>
                                      <w:i w:val="0"/>
                                      <w:iCs w:val="0"/>
                                      <w:smallCaps w:val="0"/>
                                      <w:strike w:val="0"/>
                                    </w:rPr>
                                    <w:t>第六十八条设立保险公司应当具备下列条件：</w:t>
                                  </w:r>
                                </w:p>
                                <w:p>
                                  <w:pPr>
                                    <w:pStyle w:val="4"/>
                                    <w:keepNext w:val="0"/>
                                    <w:keepLines w:val="0"/>
                                    <w:widowControl w:val="0"/>
                                    <w:shd w:val="clear" w:color="auto" w:fill="auto"/>
                                    <w:tabs>
                                      <w:tab w:val="left" w:pos="1114"/>
                                    </w:tabs>
                                    <w:bidi w:val="0"/>
                                    <w:spacing w:before="0" w:after="0" w:line="355" w:lineRule="exact"/>
                                    <w:ind w:left="0" w:right="0" w:firstLine="58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主要股东具有持续盈利能力，信誉良好，最近三年内无重大违法违规记录，净资 产不低于人民币二亿元；</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有符合本法和《中华人民共和国公司法》规定的章程；</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有符合本法规定的注册资本；</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有具备任职专业知识和业务工作经验的董事、监事和高级管理人员；</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9"/>
                                      <w:b/>
                                      <w:bCs/>
                                      <w:i w:val="0"/>
                                      <w:iCs w:val="0"/>
                                      <w:smallCaps w:val="0"/>
                                      <w:strike w:val="0"/>
                                    </w:rPr>
                                    <w:t>(五）</w:t>
                                  </w:r>
                                  <w:r>
                                    <w:rPr>
                                      <w:rStyle w:val="9"/>
                                      <w:b/>
                                      <w:bCs/>
                                      <w:i w:val="0"/>
                                      <w:iCs w:val="0"/>
                                      <w:smallCaps w:val="0"/>
                                      <w:strike w:val="0"/>
                                    </w:rPr>
                                    <w:tab/>
                                  </w:r>
                                  <w:r>
                                    <w:rPr>
                                      <w:rStyle w:val="9"/>
                                      <w:b/>
                                      <w:bCs/>
                                      <w:i w:val="0"/>
                                      <w:iCs w:val="0"/>
                                      <w:smallCaps w:val="0"/>
                                      <w:strike w:val="0"/>
                                    </w:rPr>
                                    <w:t>有健全的组织机构和管理制度；</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9"/>
                                      <w:b/>
                                      <w:bCs/>
                                      <w:i w:val="0"/>
                                      <w:iCs w:val="0"/>
                                      <w:smallCaps w:val="0"/>
                                      <w:strike w:val="0"/>
                                    </w:rPr>
                                    <w:t>(六）</w:t>
                                  </w:r>
                                  <w:r>
                                    <w:rPr>
                                      <w:rStyle w:val="9"/>
                                      <w:b/>
                                      <w:bCs/>
                                      <w:i w:val="0"/>
                                      <w:iCs w:val="0"/>
                                      <w:smallCaps w:val="0"/>
                                      <w:strike w:val="0"/>
                                    </w:rPr>
                                    <w:tab/>
                                  </w:r>
                                  <w:r>
                                    <w:rPr>
                                      <w:rStyle w:val="9"/>
                                      <w:b/>
                                      <w:bCs/>
                                      <w:i w:val="0"/>
                                      <w:iCs w:val="0"/>
                                      <w:smallCaps w:val="0"/>
                                      <w:strike w:val="0"/>
                                    </w:rPr>
                                    <w:t>有符合要求的营业场所和与经营业务有关的其他设施；</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5"/>
                                      <w:b/>
                                      <w:bCs/>
                                      <w:i w:val="0"/>
                                      <w:iCs w:val="0"/>
                                      <w:smallCaps w:val="0"/>
                                      <w:strike w:val="0"/>
                                    </w:rPr>
                                    <w:t>(七）</w:t>
                                  </w:r>
                                  <w:r>
                                    <w:rPr>
                                      <w:rStyle w:val="5"/>
                                      <w:b/>
                                      <w:bCs/>
                                      <w:i w:val="0"/>
                                      <w:iCs w:val="0"/>
                                      <w:smallCaps w:val="0"/>
                                      <w:strike w:val="0"/>
                                    </w:rPr>
                                    <w:tab/>
                                  </w:r>
                                  <w:r>
                                    <w:rPr>
                                      <w:rStyle w:val="9"/>
                                      <w:b/>
                                      <w:bCs/>
                                      <w:i w:val="0"/>
                                      <w:iCs w:val="0"/>
                                      <w:smallCaps w:val="0"/>
                                      <w:strike w:val="0"/>
                                    </w:rPr>
                                    <w:t>法律、行政法规和国务院保险监督管理机构规定的其他条件。</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9"/>
                                      <w:b/>
                                      <w:bCs/>
                                      <w:i w:val="0"/>
                                      <w:iCs w:val="0"/>
                                      <w:smallCaps w:val="0"/>
                                      <w:strike w:val="0"/>
                                    </w:rPr>
                                    <w:t>银保监会</w:t>
                                  </w:r>
                                </w:p>
                              </w:tc>
                            </w:tr>
                            <w:tr>
                              <w:tblPrEx>
                                <w:tblLayout w:type="fixed"/>
                                <w:tblCellMar>
                                  <w:top w:w="0" w:type="dxa"/>
                                  <w:left w:w="10" w:type="dxa"/>
                                  <w:bottom w:w="0" w:type="dxa"/>
                                  <w:right w:w="10" w:type="dxa"/>
                                </w:tblCellMar>
                              </w:tblPrEx>
                              <w:trPr>
                                <w:trHeight w:val="1690"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160"/>
                                    <w:jc w:val="both"/>
                                  </w:pPr>
                                  <w:r>
                                    <w:rPr>
                                      <w:rStyle w:val="9"/>
                                      <w:b/>
                                      <w:bCs/>
                                      <w:i w:val="0"/>
                                      <w:iCs w:val="0"/>
                                      <w:smallCaps w:val="0"/>
                                      <w:strike w:val="0"/>
                                    </w:rPr>
                                    <w:t>(九）对申请发行 企业债券不予受</w:t>
                                  </w:r>
                                </w:p>
                                <w:p>
                                  <w:pPr>
                                    <w:pStyle w:val="4"/>
                                    <w:keepNext w:val="0"/>
                                    <w:keepLines w:val="0"/>
                                    <w:widowControl w:val="0"/>
                                    <w:shd w:val="clear" w:color="auto" w:fill="auto"/>
                                    <w:bidi w:val="0"/>
                                    <w:spacing w:before="0" w:after="0" w:line="355" w:lineRule="exact"/>
                                    <w:ind w:left="0" w:right="0" w:firstLine="0"/>
                                    <w:jc w:val="left"/>
                                  </w:pPr>
                                  <w:r>
                                    <w:rPr>
                                      <w:rStyle w:val="9"/>
                                      <w:b/>
                                      <w:bCs/>
                                      <w:i w:val="0"/>
                                      <w:iCs w:val="0"/>
                                      <w:smallCaps w:val="0"/>
                                      <w:strike w:val="0"/>
                                    </w:rPr>
                                    <w:t>理</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《国家发展改革委人民银行中央编办关于在行政管理事项中使用信用记录和信用报告的 若干意见》</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二、切实发挥在行政管理事项中使用信用记录和信用报告的作用。各级政府、各相关部 门应将相关市场主体所提供的信用记录或信用报告作为其实施行政管理的重要参考。对守信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国家发展改革委</w:t>
                                  </w: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1Z&#10;A7XVAAAACAEAAA8AAAAAAAAAAQAgAAAAIgAAAGRycy9kb3ducmV2LnhtbFBLAQIUABQAAAAIAIdO&#10;4kAcyjFJtAEAAEgDAAAOAAAAAAAAAAEAIAAAACQBAABkcnMvZTJvRG9jLnhtbFBLBQYAAAAABgAG&#10;AFkBAABKBQAAAAA=&#10;">
                <v:fill on="f" focussize="0,0"/>
                <v:stroke on="f"/>
                <v:imagedata o:title=""/>
                <o:lock v:ext="edit" aspectratio="f"/>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2722"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160"/>
                              <w:jc w:val="both"/>
                            </w:pPr>
                            <w:r>
                              <w:rPr>
                                <w:rStyle w:val="5"/>
                                <w:b/>
                                <w:bCs/>
                                <w:i w:val="0"/>
                                <w:iCs w:val="0"/>
                                <w:smallCaps w:val="0"/>
                                <w:strike w:val="0"/>
                              </w:rPr>
                              <w:t>(七）</w:t>
                            </w:r>
                            <w:r>
                              <w:rPr>
                                <w:rStyle w:val="9"/>
                                <w:b/>
                                <w:bCs/>
                                <w:i w:val="0"/>
                                <w:iCs w:val="0"/>
                                <w:smallCaps w:val="0"/>
                                <w:strike w:val="0"/>
                              </w:rPr>
                              <w:t>设立商业银 行或分行、代表处 审批参考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拟设外商独资银行的股东、中外合资银行的外方股东或者拟设分行、代表处的外 国银行受到所在国家或者地区金融监管当局的有效监管，并且其申请经所在国家或者地区金 融监管当局同意；</w:t>
                            </w:r>
                          </w:p>
                          <w:p>
                            <w:pPr>
                              <w:pStyle w:val="4"/>
                              <w:keepNext w:val="0"/>
                              <w:keepLines w:val="0"/>
                              <w:widowControl w:val="0"/>
                              <w:shd w:val="clear" w:color="auto" w:fill="auto"/>
                              <w:tabs>
                                <w:tab w:val="left" w:pos="1133"/>
                              </w:tabs>
                              <w:bidi w:val="0"/>
                              <w:spacing w:before="0" w:after="0" w:line="360" w:lineRule="exact"/>
                              <w:ind w:left="0" w:right="0" w:firstLine="580"/>
                              <w:jc w:val="left"/>
                            </w:pPr>
                            <w:r>
                              <w:rPr>
                                <w:rStyle w:val="9"/>
                                <w:b/>
                                <w:bCs/>
                                <w:i w:val="0"/>
                                <w:iCs w:val="0"/>
                                <w:smallCaps w:val="0"/>
                                <w:strike w:val="0"/>
                              </w:rPr>
                              <w:t>(五）</w:t>
                            </w:r>
                            <w:r>
                              <w:rPr>
                                <w:rStyle w:val="9"/>
                                <w:b/>
                                <w:bCs/>
                                <w:i w:val="0"/>
                                <w:iCs w:val="0"/>
                                <w:smallCaps w:val="0"/>
                                <w:strike w:val="0"/>
                              </w:rPr>
                              <w:tab/>
                            </w:r>
                            <w:r>
                              <w:rPr>
                                <w:rStyle w:val="9"/>
                                <w:b/>
                                <w:bCs/>
                                <w:i w:val="0"/>
                                <w:iCs w:val="0"/>
                                <w:smallCaps w:val="0"/>
                                <w:strike w:val="0"/>
                              </w:rPr>
                              <w:t>国务院银行业监督管理机构规定的其他审慎性条件。拟设外商独资银行的股东、 中外合资银行的外方股东或者拟设分行、代表处的外国银行所在国家或者地区应当具有完善 的金融监督管理制度，并且其金融监管当局已经与国务院银行业监督管理机构建立良好的监 督管理合作机制。</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9"/>
                                <w:b/>
                                <w:bCs/>
                                <w:i w:val="0"/>
                                <w:iCs w:val="0"/>
                                <w:smallCaps w:val="0"/>
                                <w:strike w:val="0"/>
                              </w:rPr>
                              <w:t>银保监会</w:t>
                            </w:r>
                          </w:p>
                        </w:tc>
                      </w:tr>
                      <w:tr>
                        <w:tblPrEx>
                          <w:tblLayout w:type="fixed"/>
                          <w:tblCellMar>
                            <w:top w:w="0" w:type="dxa"/>
                            <w:left w:w="10" w:type="dxa"/>
                            <w:bottom w:w="0" w:type="dxa"/>
                            <w:right w:w="10" w:type="dxa"/>
                          </w:tblCellMar>
                        </w:tblPrEx>
                        <w:trPr>
                          <w:trHeight w:val="370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160"/>
                              <w:jc w:val="both"/>
                            </w:pPr>
                            <w:r>
                              <w:rPr>
                                <w:rStyle w:val="5"/>
                                <w:b/>
                                <w:bCs/>
                                <w:i w:val="0"/>
                                <w:iCs w:val="0"/>
                                <w:smallCaps w:val="0"/>
                                <w:strike w:val="0"/>
                              </w:rPr>
                              <w:t>(八）</w:t>
                            </w:r>
                            <w:r>
                              <w:rPr>
                                <w:rStyle w:val="9"/>
                                <w:b/>
                                <w:bCs/>
                                <w:i w:val="0"/>
                                <w:iCs w:val="0"/>
                                <w:smallCaps w:val="0"/>
                                <w:strike w:val="0"/>
                              </w:rPr>
                              <w:t>设立保险公 司的审批参考</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55" w:lineRule="exact"/>
                              <w:ind w:left="0" w:right="0" w:firstLine="580"/>
                              <w:jc w:val="both"/>
                            </w:pPr>
                            <w:r>
                              <w:rPr>
                                <w:rStyle w:val="9"/>
                                <w:b/>
                                <w:bCs/>
                                <w:i w:val="0"/>
                                <w:iCs w:val="0"/>
                                <w:smallCaps w:val="0"/>
                                <w:strike w:val="0"/>
                              </w:rPr>
                              <w:t>《中华人民共和国保险法》</w:t>
                            </w:r>
                          </w:p>
                          <w:p>
                            <w:pPr>
                              <w:pStyle w:val="4"/>
                              <w:keepNext w:val="0"/>
                              <w:keepLines w:val="0"/>
                              <w:widowControl w:val="0"/>
                              <w:shd w:val="clear" w:color="auto" w:fill="auto"/>
                              <w:bidi w:val="0"/>
                              <w:spacing w:before="0" w:after="0" w:line="355" w:lineRule="exact"/>
                              <w:ind w:left="0" w:right="0" w:firstLine="580"/>
                              <w:jc w:val="both"/>
                            </w:pPr>
                            <w:r>
                              <w:rPr>
                                <w:rStyle w:val="9"/>
                                <w:b/>
                                <w:bCs/>
                                <w:i w:val="0"/>
                                <w:iCs w:val="0"/>
                                <w:smallCaps w:val="0"/>
                                <w:strike w:val="0"/>
                              </w:rPr>
                              <w:t>第六十八条设立保险公司应当具备下列条件：</w:t>
                            </w:r>
                          </w:p>
                          <w:p>
                            <w:pPr>
                              <w:pStyle w:val="4"/>
                              <w:keepNext w:val="0"/>
                              <w:keepLines w:val="0"/>
                              <w:widowControl w:val="0"/>
                              <w:shd w:val="clear" w:color="auto" w:fill="auto"/>
                              <w:tabs>
                                <w:tab w:val="left" w:pos="1114"/>
                              </w:tabs>
                              <w:bidi w:val="0"/>
                              <w:spacing w:before="0" w:after="0" w:line="355" w:lineRule="exact"/>
                              <w:ind w:left="0" w:right="0" w:firstLine="58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主要股东具有持续盈利能力，信誉良好，最近三年内无重大违法违规记录，净资 产不低于人民币二亿元；</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有符合本法和《中华人民共和国公司法》规定的章程；</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有符合本法规定的注册资本；</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有具备任职专业知识和业务工作经验的董事、监事和高级管理人员；</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9"/>
                                <w:b/>
                                <w:bCs/>
                                <w:i w:val="0"/>
                                <w:iCs w:val="0"/>
                                <w:smallCaps w:val="0"/>
                                <w:strike w:val="0"/>
                              </w:rPr>
                              <w:t>(五）</w:t>
                            </w:r>
                            <w:r>
                              <w:rPr>
                                <w:rStyle w:val="9"/>
                                <w:b/>
                                <w:bCs/>
                                <w:i w:val="0"/>
                                <w:iCs w:val="0"/>
                                <w:smallCaps w:val="0"/>
                                <w:strike w:val="0"/>
                              </w:rPr>
                              <w:tab/>
                            </w:r>
                            <w:r>
                              <w:rPr>
                                <w:rStyle w:val="9"/>
                                <w:b/>
                                <w:bCs/>
                                <w:i w:val="0"/>
                                <w:iCs w:val="0"/>
                                <w:smallCaps w:val="0"/>
                                <w:strike w:val="0"/>
                              </w:rPr>
                              <w:t>有健全的组织机构和管理制度；</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9"/>
                                <w:b/>
                                <w:bCs/>
                                <w:i w:val="0"/>
                                <w:iCs w:val="0"/>
                                <w:smallCaps w:val="0"/>
                                <w:strike w:val="0"/>
                              </w:rPr>
                              <w:t>(六）</w:t>
                            </w:r>
                            <w:r>
                              <w:rPr>
                                <w:rStyle w:val="9"/>
                                <w:b/>
                                <w:bCs/>
                                <w:i w:val="0"/>
                                <w:iCs w:val="0"/>
                                <w:smallCaps w:val="0"/>
                                <w:strike w:val="0"/>
                              </w:rPr>
                              <w:tab/>
                            </w:r>
                            <w:r>
                              <w:rPr>
                                <w:rStyle w:val="9"/>
                                <w:b/>
                                <w:bCs/>
                                <w:i w:val="0"/>
                                <w:iCs w:val="0"/>
                                <w:smallCaps w:val="0"/>
                                <w:strike w:val="0"/>
                              </w:rPr>
                              <w:t>有符合要求的营业场所和与经营业务有关的其他设施；</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5"/>
                                <w:b/>
                                <w:bCs/>
                                <w:i w:val="0"/>
                                <w:iCs w:val="0"/>
                                <w:smallCaps w:val="0"/>
                                <w:strike w:val="0"/>
                              </w:rPr>
                              <w:t>(七）</w:t>
                            </w:r>
                            <w:r>
                              <w:rPr>
                                <w:rStyle w:val="5"/>
                                <w:b/>
                                <w:bCs/>
                                <w:i w:val="0"/>
                                <w:iCs w:val="0"/>
                                <w:smallCaps w:val="0"/>
                                <w:strike w:val="0"/>
                              </w:rPr>
                              <w:tab/>
                            </w:r>
                            <w:r>
                              <w:rPr>
                                <w:rStyle w:val="9"/>
                                <w:b/>
                                <w:bCs/>
                                <w:i w:val="0"/>
                                <w:iCs w:val="0"/>
                                <w:smallCaps w:val="0"/>
                                <w:strike w:val="0"/>
                              </w:rPr>
                              <w:t>法律、行政法规和国务院保险监督管理机构规定的其他条件。</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9"/>
                                <w:b/>
                                <w:bCs/>
                                <w:i w:val="0"/>
                                <w:iCs w:val="0"/>
                                <w:smallCaps w:val="0"/>
                                <w:strike w:val="0"/>
                              </w:rPr>
                              <w:t>银保监会</w:t>
                            </w:r>
                          </w:p>
                        </w:tc>
                      </w:tr>
                      <w:tr>
                        <w:tblPrEx>
                          <w:tblLayout w:type="fixed"/>
                          <w:tblCellMar>
                            <w:top w:w="0" w:type="dxa"/>
                            <w:left w:w="10" w:type="dxa"/>
                            <w:bottom w:w="0" w:type="dxa"/>
                            <w:right w:w="10" w:type="dxa"/>
                          </w:tblCellMar>
                        </w:tblPrEx>
                        <w:trPr>
                          <w:trHeight w:val="1690"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160"/>
                              <w:jc w:val="both"/>
                            </w:pPr>
                            <w:r>
                              <w:rPr>
                                <w:rStyle w:val="9"/>
                                <w:b/>
                                <w:bCs/>
                                <w:i w:val="0"/>
                                <w:iCs w:val="0"/>
                                <w:smallCaps w:val="0"/>
                                <w:strike w:val="0"/>
                              </w:rPr>
                              <w:t>(九）对申请发行 企业债券不予受</w:t>
                            </w:r>
                          </w:p>
                          <w:p>
                            <w:pPr>
                              <w:pStyle w:val="4"/>
                              <w:keepNext w:val="0"/>
                              <w:keepLines w:val="0"/>
                              <w:widowControl w:val="0"/>
                              <w:shd w:val="clear" w:color="auto" w:fill="auto"/>
                              <w:bidi w:val="0"/>
                              <w:spacing w:before="0" w:after="0" w:line="355" w:lineRule="exact"/>
                              <w:ind w:left="0" w:right="0" w:firstLine="0"/>
                              <w:jc w:val="left"/>
                            </w:pPr>
                            <w:r>
                              <w:rPr>
                                <w:rStyle w:val="9"/>
                                <w:b/>
                                <w:bCs/>
                                <w:i w:val="0"/>
                                <w:iCs w:val="0"/>
                                <w:smallCaps w:val="0"/>
                                <w:strike w:val="0"/>
                              </w:rPr>
                              <w:t>理</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《国家发展改革委人民银行中央编办关于在行政管理事项中使用信用记录和信用报告的 若干意见》</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二、切实发挥在行政管理事项中使用信用记录和信用报告的作用。各级政府、各相关部 门应将相关市场主体所提供的信用记录或信用报告作为其实施行政管理的重要参考。对守信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国家发展改革委</w:t>
                            </w: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6Es&#10;7NkAAAANAQAADwAAAAAAAAABACAAAAAiAAAAZHJzL2Rvd25yZXYueG1sUEsBAhQAFAAAAAgAh07i&#10;QDY5lCCvAQAAOwMAAA4AAAAAAAAAAQAgAAAAKAEAAGRycy9lMm9Eb2MueG1sUEsFBgAAAAAGAAYA&#10;WQEAAEkFAAAAAA==&#10;">
                <v:fill on="f" focussize="0,0"/>
                <v:stroke on="f"/>
                <v:imagedata o:title=""/>
                <o:lock v:ext="edit" aspectratio="f"/>
                <v:textbox inset="0mm,0mm,0mm,0mm" style="layout-flow:vertical-ideographic;">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right"/>
                                  </w:pPr>
                                  <w:r>
                                    <w:rPr>
                                      <w:rStyle w:val="5"/>
                                      <w:b/>
                                      <w:bCs/>
                                      <w:i w:val="0"/>
                                      <w:iCs w:val="0"/>
                                      <w:smallCaps w:val="0"/>
                                      <w:strike w:val="0"/>
                                    </w:rPr>
                                    <w:t>(九）</w:t>
                                  </w:r>
                                  <w:r>
                                    <w:rPr>
                                      <w:rStyle w:val="9"/>
                                      <w:b/>
                                      <w:bCs/>
                                      <w:i w:val="0"/>
                                      <w:iCs w:val="0"/>
                                      <w:smallCaps w:val="0"/>
                                      <w:strike w:val="0"/>
                                    </w:rPr>
                                    <w:t>对申请发行 企业债券不予受</w:t>
                                  </w:r>
                                </w:p>
                                <w:p>
                                  <w:pPr>
                                    <w:pStyle w:val="4"/>
                                    <w:keepNext w:val="0"/>
                                    <w:keepLines w:val="0"/>
                                    <w:widowControl w:val="0"/>
                                    <w:shd w:val="clear" w:color="auto" w:fill="auto"/>
                                    <w:bidi w:val="0"/>
                                    <w:spacing w:before="0" w:after="0" w:line="355" w:lineRule="exact"/>
                                    <w:ind w:left="0" w:right="0" w:firstLine="0"/>
                                    <w:jc w:val="left"/>
                                  </w:pPr>
                                  <w:r>
                                    <w:rPr>
                                      <w:rStyle w:val="9"/>
                                      <w:b/>
                                      <w:bCs/>
                                      <w:i w:val="0"/>
                                      <w:iCs w:val="0"/>
                                      <w:smallCaps w:val="0"/>
                                      <w:strike w:val="0"/>
                                    </w:rPr>
                                    <w:t>理</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者，应探索实行优先办理、简化程序、“绿色通道”和重点支持等激励政策；对失信者，应 结合失信类别和程度，严格落实失信惩戒制度。</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三、探索完善在行政管理事项中使用信用记录和信用报告的制度规范。各级政府、各相 关部门应结合地方和部门实际，在政府采购、招标投标、行政审批、市场准人、资质审核等 行政管理事项中依法要求相关市场主体提供由第三方信用服务机构出具的信用记录或信用报 告。各级政府、各相关部门应根据履职需要，研究明确信用记录或信用报告的主要内容和运 用规范。</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《国家发展改革委办公厅关于进一步改进企业债券发行审核工作的通知》</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对于以下两类发债申请，要从严审核，有效防范市场风险。</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募集资金用于产能过剩、高污染、高耗能等国家产业政策限制领域的发债申请。</w:t>
                                  </w:r>
                                </w:p>
                                <w:p>
                                  <w:pPr>
                                    <w:pStyle w:val="4"/>
                                    <w:keepNext w:val="0"/>
                                    <w:keepLines w:val="0"/>
                                    <w:widowControl w:val="0"/>
                                    <w:shd w:val="clear" w:color="auto" w:fill="auto"/>
                                    <w:tabs>
                                      <w:tab w:val="left" w:pos="1109"/>
                                    </w:tabs>
                                    <w:bidi w:val="0"/>
                                    <w:spacing w:before="0" w:after="0" w:line="360" w:lineRule="exact"/>
                                    <w:ind w:left="0" w:right="0" w:firstLine="58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企业信用等级较低，负债率高，债券余额较大或运作不规范、资产不实、偿债措 施较弱的发债申请。</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《公司债券发行与交易管理办法》</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第十七条存在下列情形之一的，不得公开发行公司债券：</w:t>
                                  </w:r>
                                </w:p>
                                <w:p>
                                  <w:pPr>
                                    <w:pStyle w:val="4"/>
                                    <w:keepNext w:val="0"/>
                                    <w:keepLines w:val="0"/>
                                    <w:widowControl w:val="0"/>
                                    <w:shd w:val="clear" w:color="auto" w:fill="auto"/>
                                    <w:tabs>
                                      <w:tab w:val="left" w:pos="1070"/>
                                    </w:tabs>
                                    <w:bidi w:val="0"/>
                                    <w:spacing w:before="0" w:after="0" w:line="360" w:lineRule="exact"/>
                                    <w:ind w:left="0" w:right="0" w:firstLine="58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最近三十六个月内公司财务会计文件存在虚假记载，或公司存在其他重大违法行为；</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本次发行申请文件存在虚假记载、误导性陈述或者重大遗漏；</w:t>
                                  </w:r>
                                </w:p>
                                <w:p>
                                  <w:pPr>
                                    <w:pStyle w:val="4"/>
                                    <w:keepNext w:val="0"/>
                                    <w:keepLines w:val="0"/>
                                    <w:widowControl w:val="0"/>
                                    <w:shd w:val="clear" w:color="auto" w:fill="auto"/>
                                    <w:tabs>
                                      <w:tab w:val="left" w:pos="1146"/>
                                    </w:tabs>
                                    <w:bidi w:val="0"/>
                                    <w:spacing w:before="0" w:after="0" w:line="360" w:lineRule="exact"/>
                                    <w:ind w:left="0" w:right="0" w:firstLine="58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对已发行的公司债券或者其他债务有违约或者迟延支付本息的事实，仍处于继续</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状态；</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严重损害投资者合法权益和社会公共利益的其他情形。</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《国务院关于促进市场公平竞争维护市场正常秩序的若干意见》</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(十五</w:t>
                                  </w:r>
                                  <w:r>
                                    <w:rPr>
                                      <w:rStyle w:val="9"/>
                                      <w:b/>
                                      <w:bCs/>
                                      <w:i w:val="0"/>
                                      <w:iCs w:val="0"/>
                                      <w:smallCaps w:val="0"/>
                                      <w:strike w:val="0"/>
                                      <w:lang w:val="en-US" w:eastAsia="en-US" w:bidi="en-US"/>
                                    </w:rPr>
                                    <w:t>）</w:t>
                                  </w:r>
                                  <w:r>
                                    <w:rPr>
                                      <w:rStyle w:val="9"/>
                                      <w:b/>
                                      <w:bCs/>
                                      <w:i w:val="0"/>
                                      <w:iCs w:val="0"/>
                                      <w:smallCaps w:val="0"/>
                                      <w:strike w:val="0"/>
                                    </w:rPr>
                                    <w:t>建立健全守信激励和失信惩戒机制。将市场主体的信用信息作为实施行政管理 的重要参考。根据市场主体信用状况实行分类分级、动态监管，建立健全经营异常名录制度，</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国家发展改革委</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J6Z3/zwAAAAMB&#10;AAAPAAAAAAAAAAEAIAAAACIAAABkcnMvZG93bnJldi54bWxQSwECFAAUAAAACACHTuJAAlIPV7IB&#10;AABEAwAADgAAAAAAAAABACAAAAAeAQAAZHJzL2Uyb0RvYy54bWxQSwUGAAAAAAYABgBZAQAAQgUA&#10;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right"/>
                            </w:pPr>
                            <w:r>
                              <w:rPr>
                                <w:rStyle w:val="5"/>
                                <w:b/>
                                <w:bCs/>
                                <w:i w:val="0"/>
                                <w:iCs w:val="0"/>
                                <w:smallCaps w:val="0"/>
                                <w:strike w:val="0"/>
                              </w:rPr>
                              <w:t>(九）</w:t>
                            </w:r>
                            <w:r>
                              <w:rPr>
                                <w:rStyle w:val="9"/>
                                <w:b/>
                                <w:bCs/>
                                <w:i w:val="0"/>
                                <w:iCs w:val="0"/>
                                <w:smallCaps w:val="0"/>
                                <w:strike w:val="0"/>
                              </w:rPr>
                              <w:t>对申请发行 企业债券不予受</w:t>
                            </w:r>
                          </w:p>
                          <w:p>
                            <w:pPr>
                              <w:pStyle w:val="4"/>
                              <w:keepNext w:val="0"/>
                              <w:keepLines w:val="0"/>
                              <w:widowControl w:val="0"/>
                              <w:shd w:val="clear" w:color="auto" w:fill="auto"/>
                              <w:bidi w:val="0"/>
                              <w:spacing w:before="0" w:after="0" w:line="355" w:lineRule="exact"/>
                              <w:ind w:left="0" w:right="0" w:firstLine="0"/>
                              <w:jc w:val="left"/>
                            </w:pPr>
                            <w:r>
                              <w:rPr>
                                <w:rStyle w:val="9"/>
                                <w:b/>
                                <w:bCs/>
                                <w:i w:val="0"/>
                                <w:iCs w:val="0"/>
                                <w:smallCaps w:val="0"/>
                                <w:strike w:val="0"/>
                              </w:rPr>
                              <w:t>理</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者，应探索实行优先办理、简化程序、“绿色通道”和重点支持等激励政策；对失信者，应 结合失信类别和程度，严格落实失信惩戒制度。</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三、探索完善在行政管理事项中使用信用记录和信用报告的制度规范。各级政府、各相 关部门应结合地方和部门实际，在政府采购、招标投标、行政审批、市场准人、资质审核等 行政管理事项中依法要求相关市场主体提供由第三方信用服务机构出具的信用记录或信用报 告。各级政府、各相关部门应根据履职需要，研究明确信用记录或信用报告的主要内容和运 用规范。</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《国家发展改革委办公厅关于进一步改进企业债券发行审核工作的通知》</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对于以下两类发债申请，要从严审核，有效防范市场风险。</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募集资金用于产能过剩、高污染、高耗能等国家产业政策限制领域的发债申请。</w:t>
                            </w:r>
                          </w:p>
                          <w:p>
                            <w:pPr>
                              <w:pStyle w:val="4"/>
                              <w:keepNext w:val="0"/>
                              <w:keepLines w:val="0"/>
                              <w:widowControl w:val="0"/>
                              <w:shd w:val="clear" w:color="auto" w:fill="auto"/>
                              <w:tabs>
                                <w:tab w:val="left" w:pos="1109"/>
                              </w:tabs>
                              <w:bidi w:val="0"/>
                              <w:spacing w:before="0" w:after="0" w:line="360" w:lineRule="exact"/>
                              <w:ind w:left="0" w:right="0" w:firstLine="58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企业信用等级较低，负债率高，债券余额较大或运作不规范、资产不实、偿债措 施较弱的发债申请。</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《公司债券发行与交易管理办法》</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第十七条存在下列情形之一的，不得公开发行公司债券：</w:t>
                            </w:r>
                          </w:p>
                          <w:p>
                            <w:pPr>
                              <w:pStyle w:val="4"/>
                              <w:keepNext w:val="0"/>
                              <w:keepLines w:val="0"/>
                              <w:widowControl w:val="0"/>
                              <w:shd w:val="clear" w:color="auto" w:fill="auto"/>
                              <w:tabs>
                                <w:tab w:val="left" w:pos="1070"/>
                              </w:tabs>
                              <w:bidi w:val="0"/>
                              <w:spacing w:before="0" w:after="0" w:line="360" w:lineRule="exact"/>
                              <w:ind w:left="0" w:right="0" w:firstLine="58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最近三十六个月内公司财务会计文件存在虚假记载，或公司存在其他重大违法行为；</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本次发行申请文件存在虚假记载、误导性陈述或者重大遗漏；</w:t>
                            </w:r>
                          </w:p>
                          <w:p>
                            <w:pPr>
                              <w:pStyle w:val="4"/>
                              <w:keepNext w:val="0"/>
                              <w:keepLines w:val="0"/>
                              <w:widowControl w:val="0"/>
                              <w:shd w:val="clear" w:color="auto" w:fill="auto"/>
                              <w:tabs>
                                <w:tab w:val="left" w:pos="1146"/>
                              </w:tabs>
                              <w:bidi w:val="0"/>
                              <w:spacing w:before="0" w:after="0" w:line="360" w:lineRule="exact"/>
                              <w:ind w:left="0" w:right="0" w:firstLine="58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对已发行的公司债券或者其他债务有违约或者迟延支付本息的事实，仍处于继续</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状态；</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严重损害投资者合法权益和社会公共利益的其他情形。</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《国务院关于促进市场公平竞争维护市场正常秩序的若干意见》</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(十五</w:t>
                            </w:r>
                            <w:r>
                              <w:rPr>
                                <w:rStyle w:val="9"/>
                                <w:b/>
                                <w:bCs/>
                                <w:i w:val="0"/>
                                <w:iCs w:val="0"/>
                                <w:smallCaps w:val="0"/>
                                <w:strike w:val="0"/>
                                <w:lang w:val="en-US" w:eastAsia="en-US" w:bidi="en-US"/>
                              </w:rPr>
                              <w:t>）</w:t>
                            </w:r>
                            <w:r>
                              <w:rPr>
                                <w:rStyle w:val="9"/>
                                <w:b/>
                                <w:bCs/>
                                <w:i w:val="0"/>
                                <w:iCs w:val="0"/>
                                <w:smallCaps w:val="0"/>
                                <w:strike w:val="0"/>
                              </w:rPr>
                              <w:t>建立健全守信激励和失信惩戒机制。将市场主体的信用信息作为实施行政管理 的重要参考。根据市场主体信用状况实行分类分级、动态监管，建立健全经营异常名录制度，</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国家发展改革委</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7"/>
                              <w:keepNext/>
                              <w:keepLines/>
                              <w:widowControl w:val="0"/>
                              <w:shd w:val="clear" w:color="auto" w:fill="auto"/>
                              <w:bidi w:val="0"/>
                              <w:spacing w:before="0" w:after="0" w:line="240" w:lineRule="auto"/>
                              <w:ind w:left="0" w:right="0" w:firstLine="0"/>
                              <w:jc w:val="left"/>
                            </w:pPr>
                            <w:bookmarkStart w:id="4" w:name="bookmark96"/>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4"/>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x&#10;SSzRrwEAADsDAAAOAAAAAAAAAAEAIAAAACYBAABkcnMvZTJvRG9jLnhtbFBLBQYAAAAABgAGAFkB&#10;AABHBQAAAAA=&#10;">
                <v:fill on="f" focussize="0,0"/>
                <v:stroke on="f"/>
                <v:imagedata o:title=""/>
                <o:lock v:ext="edit" aspectratio="f"/>
                <v:textbox inset="0mm,0mm,0mm,0mm" style="layout-flow:vertical-ideographic;">
                  <w:txbxContent>
                    <w:p>
                      <w:pPr>
                        <w:pStyle w:val="27"/>
                        <w:keepNext/>
                        <w:keepLines/>
                        <w:widowControl w:val="0"/>
                        <w:shd w:val="clear" w:color="auto" w:fill="auto"/>
                        <w:bidi w:val="0"/>
                        <w:spacing w:before="0" w:after="0" w:line="240" w:lineRule="auto"/>
                        <w:ind w:left="0" w:right="0" w:firstLine="0"/>
                        <w:jc w:val="left"/>
                      </w:pPr>
                      <w:bookmarkStart w:id="4" w:name="bookmark96"/>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4"/>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2496185</wp:posOffset>
                </wp:positionV>
                <wp:extent cx="126365" cy="67056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lang w:val="zh-CN" w:eastAsia="zh-CN" w:bidi="zh-CN"/>
                              </w:rPr>
                              <w:t xml:space="preserve">I </w:t>
                            </w:r>
                            <w:r>
                              <w:rPr>
                                <w:color w:val="000000"/>
                                <w:spacing w:val="0"/>
                                <w:w w:val="100"/>
                                <w:position w:val="0"/>
                                <w:lang w:val="zh-CN" w:eastAsia="zh-CN" w:bidi="zh-CN"/>
                              </w:rPr>
                              <w:t xml:space="preserve">271 </w:t>
                            </w:r>
                            <w:r>
                              <w:rPr>
                                <w:rStyle w:val="32"/>
                                <w:b w:val="0"/>
                                <w:bCs w:val="0"/>
                                <w:i w:val="0"/>
                                <w:iCs w:val="0"/>
                                <w:smallCaps w:val="0"/>
                                <w:strike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6.55pt;height:52.8pt;width:9.95pt;mso-position-horizontal-relative:margin;z-index:251658240;mso-width-relative:page;mso-height-relative:page;" filled="f" stroked="f" coordsize="21600,21600" o:gfxdata="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Qf+QdcA&#10;AAAJAQAADwAAAAAAAAABACAAAAAiAAAAZHJzL2Rvd25yZXYueG1sUEsBAhQAFAAAAAgAh07iQEDG&#10;RSiuAQAAPAMAAA4AAAAAAAAAAQAgAAAAJgEAAGRycy9lMm9Eb2MueG1sUEsFBgAAAAAGAAYAWQEA&#10;AEYFAAAAAA==&#10;">
                <v:fill on="f" focussize="0,0"/>
                <v:stroke on="f"/>
                <v:imagedata o:title=""/>
                <o:lock v:ext="edit" aspectratio="f"/>
                <v:textbox inset="0mm,0mm,0mm,0mm" style="layout-flow:vertical-ideographic;">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lang w:val="zh-CN" w:eastAsia="zh-CN" w:bidi="zh-CN"/>
                        </w:rPr>
                        <w:t xml:space="preserve">I </w:t>
                      </w:r>
                      <w:r>
                        <w:rPr>
                          <w:color w:val="000000"/>
                          <w:spacing w:val="0"/>
                          <w:w w:val="100"/>
                          <w:position w:val="0"/>
                          <w:lang w:val="zh-CN" w:eastAsia="zh-CN" w:bidi="zh-CN"/>
                        </w:rPr>
                        <w:t xml:space="preserve">271 </w:t>
                      </w:r>
                      <w:r>
                        <w:rPr>
                          <w:rStyle w:val="32"/>
                          <w:b w:val="0"/>
                          <w:bCs w:val="0"/>
                          <w:i w:val="0"/>
                          <w:iCs w:val="0"/>
                          <w:smallCaps w:val="0"/>
                          <w:strike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9"/>
                                      <w:b/>
                                      <w:bCs/>
                                      <w:i w:val="0"/>
                                      <w:iCs w:val="0"/>
                                      <w:smallCaps w:val="0"/>
                                      <w:strike w:val="0"/>
                                    </w:rPr>
                                    <w:t>惩</w:t>
                                  </w:r>
                                  <w:r>
                                    <w:rPr>
                                      <w:rStyle w:val="5"/>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107"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9"/>
                                      <w:b/>
                                      <w:bCs/>
                                      <w:i w:val="0"/>
                                      <w:iCs w:val="0"/>
                                      <w:smallCaps w:val="0"/>
                                      <w:strike w:val="0"/>
                                    </w:rPr>
                                    <w:t>(九）对申请发行 企业债券不予受</w:t>
                                  </w:r>
                                </w:p>
                                <w:p>
                                  <w:pPr>
                                    <w:pStyle w:val="4"/>
                                    <w:keepNext w:val="0"/>
                                    <w:keepLines w:val="0"/>
                                    <w:widowControl w:val="0"/>
                                    <w:shd w:val="clear" w:color="auto" w:fill="auto"/>
                                    <w:bidi w:val="0"/>
                                    <w:spacing w:before="0" w:after="0" w:line="355" w:lineRule="exact"/>
                                    <w:ind w:left="0" w:right="0" w:firstLine="0"/>
                                    <w:jc w:val="both"/>
                                  </w:pPr>
                                  <w:r>
                                    <w:rPr>
                                      <w:rStyle w:val="9"/>
                                      <w:b/>
                                      <w:bCs/>
                                      <w:i w:val="0"/>
                                      <w:iCs w:val="0"/>
                                      <w:smallCaps w:val="0"/>
                                      <w:strike w:val="0"/>
                                    </w:rPr>
                                    <w:t>理</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对违背市场竞争原则和侵犯消费者、劳动者合法权益的市场主体建立“黑名单”制度。（工 商总局牵头负责</w:t>
                                  </w:r>
                                  <w:r>
                                    <w:rPr>
                                      <w:rStyle w:val="9"/>
                                      <w:b/>
                                      <w:bCs/>
                                      <w:i w:val="0"/>
                                      <w:iCs w:val="0"/>
                                      <w:smallCaps w:val="0"/>
                                      <w:strike w:val="0"/>
                                      <w:lang w:val="en-US" w:eastAsia="en-US" w:bidi="en-US"/>
                                    </w:rPr>
                                    <w:t>）</w:t>
                                  </w:r>
                                  <w:r>
                                    <w:rPr>
                                      <w:rStyle w:val="5"/>
                                      <w:b w:val="0"/>
                                      <w:bCs w:val="0"/>
                                      <w:i w:val="0"/>
                                      <w:iCs w:val="0"/>
                                      <w:smallCaps w:val="0"/>
                                      <w:strike w:val="0"/>
                                    </w:rPr>
                                    <w:t>x</w:t>
                                  </w:r>
                                  <w:r>
                                    <w:rPr>
                                      <w:rStyle w:val="9"/>
                                      <w:b/>
                                      <w:bCs/>
                                      <w:i w:val="0"/>
                                      <w:iCs w:val="0"/>
                                      <w:smallCaps w:val="0"/>
                                      <w:strike w:val="0"/>
                                    </w:rPr>
                                    <w:t>才守信主体予以支持和激励，对失信主体在经营、投融资、取得政府供应 土地、进出口、出人境、注册新公司、工程招投标、政府采购、获得荣誉、安全许可、生产 许可、从业任职资格、资质审核等方面依法予以限制或禁止，</w:t>
                                  </w:r>
                                  <w:r>
                                    <w:rPr>
                                      <w:rStyle w:val="17"/>
                                      <w:b w:val="0"/>
                                      <w:bCs w:val="0"/>
                                      <w:i w:val="0"/>
                                      <w:iCs w:val="0"/>
                                      <w:smallCaps w:val="0"/>
                                      <w:strike w:val="0"/>
                                    </w:rPr>
                                    <w:t>X^f</w:t>
                                  </w:r>
                                  <w:r>
                                    <w:rPr>
                                      <w:rStyle w:val="9"/>
                                      <w:b/>
                                      <w:bCs/>
                                      <w:i w:val="0"/>
                                      <w:iCs w:val="0"/>
                                      <w:smallCaps w:val="0"/>
                                      <w:strike w:val="0"/>
                                    </w:rPr>
                                    <w:t>严重违法失信主体实行市场 禁入制度。（各相关市场监管部门按职责分工分别负责）</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国家发展改革委</w:t>
                                  </w:r>
                                </w:p>
                              </w:tc>
                            </w:tr>
                            <w:tr>
                              <w:tblPrEx>
                                <w:tblLayout w:type="fixed"/>
                                <w:tblCellMar>
                                  <w:top w:w="0" w:type="dxa"/>
                                  <w:left w:w="10" w:type="dxa"/>
                                  <w:bottom w:w="0" w:type="dxa"/>
                                  <w:right w:w="10" w:type="dxa"/>
                                </w:tblCellMar>
                              </w:tblPrEx>
                              <w:trPr>
                                <w:trHeight w:val="3062"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9"/>
                                      <w:b/>
                                      <w:bCs/>
                                      <w:i w:val="0"/>
                                      <w:iCs w:val="0"/>
                                      <w:smallCaps w:val="0"/>
                                      <w:strike w:val="0"/>
                                    </w:rPr>
                                    <w:t>(十）加强注册非 金融企业债务融 资工具管理</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《银行间债券市场非金融企业债务融资工具管理办法》</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第三条债券融资工具发行与交易应遵循诚信、自律原则。</w:t>
                                  </w:r>
                                </w:p>
                                <w:p>
                                  <w:pPr>
                                    <w:pStyle w:val="4"/>
                                    <w:keepNext w:val="0"/>
                                    <w:keepLines w:val="0"/>
                                    <w:widowControl w:val="0"/>
                                    <w:shd w:val="clear" w:color="auto" w:fill="auto"/>
                                    <w:bidi w:val="0"/>
                                    <w:spacing w:before="0" w:after="0" w:line="360" w:lineRule="exact"/>
                                    <w:ind w:left="0" w:right="0" w:firstLine="560"/>
                                    <w:jc w:val="both"/>
                                  </w:pPr>
                                  <w:r>
                                    <w:rPr>
                                      <w:rStyle w:val="9"/>
                                      <w:b/>
                                      <w:bCs/>
                                      <w:i w:val="0"/>
                                      <w:iCs w:val="0"/>
                                      <w:smallCaps w:val="0"/>
                                      <w:strike w:val="0"/>
                                    </w:rPr>
                                    <w:t>第七条企业发行债务融资工具应在银行间债券市场披露信息。披露信息应遵循诚实信 用原则，不得有虚假记载、误导性陈述或重大遗漏。</w:t>
                                  </w:r>
                                </w:p>
                                <w:p>
                                  <w:pPr>
                                    <w:pStyle w:val="4"/>
                                    <w:keepNext w:val="0"/>
                                    <w:keepLines w:val="0"/>
                                    <w:widowControl w:val="0"/>
                                    <w:shd w:val="clear" w:color="auto" w:fill="auto"/>
                                    <w:bidi w:val="0"/>
                                    <w:spacing w:before="0" w:after="0" w:line="360" w:lineRule="exact"/>
                                    <w:ind w:left="0" w:right="0" w:firstLine="560"/>
                                    <w:jc w:val="both"/>
                                  </w:pPr>
                                  <w:r>
                                    <w:rPr>
                                      <w:rStyle w:val="9"/>
                                      <w:b/>
                                      <w:bCs/>
                                      <w:i w:val="0"/>
                                      <w:iCs w:val="0"/>
                                      <w:smallCaps w:val="0"/>
                                      <w:strike w:val="0"/>
                                    </w:rPr>
                                    <w:t>第九条为债务融资工具提供服务的承销机构、信用评级机构、注册会计师、律师等专 业机构和人员应勤勉尽责，严格遵守执业规范和职业道德，按规定和约定履行义务。</w:t>
                                  </w:r>
                                </w:p>
                                <w:p>
                                  <w:pPr>
                                    <w:pStyle w:val="4"/>
                                    <w:keepNext w:val="0"/>
                                    <w:keepLines w:val="0"/>
                                    <w:widowControl w:val="0"/>
                                    <w:shd w:val="clear" w:color="auto" w:fill="auto"/>
                                    <w:bidi w:val="0"/>
                                    <w:spacing w:before="0" w:after="0" w:line="360" w:lineRule="exact"/>
                                    <w:ind w:left="0" w:right="0" w:firstLine="560"/>
                                    <w:jc w:val="both"/>
                                  </w:pPr>
                                  <w:r>
                                    <w:rPr>
                                      <w:rStyle w:val="9"/>
                                      <w:b/>
                                      <w:bCs/>
                                      <w:i w:val="0"/>
                                      <w:iCs w:val="0"/>
                                      <w:smallCaps w:val="0"/>
                                      <w:strike w:val="0"/>
                                    </w:rPr>
                                    <w:t>上述专业机构和人员所出具的文件含有虚假记载、误导性陈述和重大遗漏的，应当就其 负有责任的部分承担相应的法律责任。</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9"/>
                                      <w:b/>
                                      <w:bCs/>
                                      <w:i w:val="0"/>
                                      <w:iCs w:val="0"/>
                                      <w:smallCaps w:val="0"/>
                                      <w:strike w:val="0"/>
                                    </w:rPr>
                                    <w:t>人民银行</w:t>
                                  </w:r>
                                </w:p>
                              </w:tc>
                            </w:tr>
                            <w:tr>
                              <w:tblPrEx>
                                <w:tblLayout w:type="fixed"/>
                                <w:tblCellMar>
                                  <w:top w:w="0" w:type="dxa"/>
                                  <w:left w:w="10" w:type="dxa"/>
                                  <w:bottom w:w="0" w:type="dxa"/>
                                  <w:right w:w="10" w:type="dxa"/>
                                </w:tblCellMar>
                              </w:tblPrEx>
                              <w:trPr>
                                <w:trHeight w:val="294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(十一</w:t>
                                  </w:r>
                                  <w:r>
                                    <w:rPr>
                                      <w:rStyle w:val="9"/>
                                      <w:b/>
                                      <w:bCs/>
                                      <w:i w:val="0"/>
                                      <w:iCs w:val="0"/>
                                      <w:smallCaps w:val="0"/>
                                      <w:strike w:val="0"/>
                                      <w:lang w:val="en-US" w:eastAsia="en-US" w:bidi="en-US"/>
                                    </w:rPr>
                                    <w:t>）</w:t>
                                  </w:r>
                                  <w:r>
                                    <w:rPr>
                                      <w:rStyle w:val="9"/>
                                      <w:b/>
                                      <w:bCs/>
                                      <w:i w:val="0"/>
                                      <w:iCs w:val="0"/>
                                      <w:smallCaps w:val="0"/>
                                      <w:strike w:val="0"/>
                                    </w:rPr>
                                    <w:t>依法作为 公司债券核准或 备案参考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60"/>
                                    <w:jc w:val="both"/>
                                  </w:pPr>
                                  <w:r>
                                    <w:rPr>
                                      <w:rStyle w:val="9"/>
                                      <w:b/>
                                      <w:bCs/>
                                      <w:i w:val="0"/>
                                      <w:iCs w:val="0"/>
                                      <w:smallCaps w:val="0"/>
                                      <w:strike w:val="0"/>
                                    </w:rPr>
                                    <w:t>《公司债券发行与交易管理办法》</w:t>
                                  </w:r>
                                </w:p>
                                <w:p>
                                  <w:pPr>
                                    <w:pStyle w:val="4"/>
                                    <w:keepNext w:val="0"/>
                                    <w:keepLines w:val="0"/>
                                    <w:widowControl w:val="0"/>
                                    <w:shd w:val="clear" w:color="auto" w:fill="auto"/>
                                    <w:bidi w:val="0"/>
                                    <w:spacing w:before="0" w:after="0" w:line="360" w:lineRule="exact"/>
                                    <w:ind w:left="0" w:right="0" w:firstLine="560"/>
                                    <w:jc w:val="both"/>
                                  </w:pPr>
                                  <w:r>
                                    <w:rPr>
                                      <w:rStyle w:val="9"/>
                                      <w:b/>
                                      <w:bCs/>
                                      <w:i w:val="0"/>
                                      <w:iCs w:val="0"/>
                                      <w:smallCaps w:val="0"/>
                                      <w:strike w:val="0"/>
                                    </w:rPr>
                                    <w:t>第十七条存在下列情形之一的，不得公开发行公司债券：</w:t>
                                  </w:r>
                                </w:p>
                                <w:p>
                                  <w:pPr>
                                    <w:pStyle w:val="4"/>
                                    <w:keepNext w:val="0"/>
                                    <w:keepLines w:val="0"/>
                                    <w:widowControl w:val="0"/>
                                    <w:shd w:val="clear" w:color="auto" w:fill="auto"/>
                                    <w:tabs>
                                      <w:tab w:val="left" w:pos="1050"/>
                                    </w:tabs>
                                    <w:bidi w:val="0"/>
                                    <w:spacing w:before="0" w:after="0" w:line="360" w:lineRule="exact"/>
                                    <w:ind w:left="0" w:right="0" w:firstLine="56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最近三十六个月内公司财务会计文件存在虚假记载，或公司存在其他重大违法行为；</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本次发行申请文件存在虚假记载、误导性陈述或者重大遗漏；</w:t>
                                  </w:r>
                                </w:p>
                                <w:p>
                                  <w:pPr>
                                    <w:pStyle w:val="4"/>
                                    <w:keepNext w:val="0"/>
                                    <w:keepLines w:val="0"/>
                                    <w:widowControl w:val="0"/>
                                    <w:shd w:val="clear" w:color="auto" w:fill="auto"/>
                                    <w:tabs>
                                      <w:tab w:val="left" w:pos="1126"/>
                                    </w:tabs>
                                    <w:bidi w:val="0"/>
                                    <w:spacing w:before="0" w:after="0" w:line="360" w:lineRule="exact"/>
                                    <w:ind w:left="0" w:right="0" w:firstLine="56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对已发行的公司债券或者其他债务有违约或者迟延支付本息的事实，仍处于继续</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状态；</w:t>
                                  </w:r>
                                </w:p>
                                <w:p>
                                  <w:pPr>
                                    <w:pStyle w:val="4"/>
                                    <w:keepNext w:val="0"/>
                                    <w:keepLines w:val="0"/>
                                    <w:widowControl w:val="0"/>
                                    <w:shd w:val="clear" w:color="auto" w:fill="auto"/>
                                    <w:tabs>
                                      <w:tab w:val="left" w:pos="1117"/>
                                    </w:tabs>
                                    <w:bidi w:val="0"/>
                                    <w:spacing w:before="0" w:after="0" w:line="360" w:lineRule="exact"/>
                                    <w:ind w:left="0" w:right="0" w:firstLine="56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严重损害投资者合法权益和社会公共利益的其他情形。</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M</w:t>
                                  </w:r>
                                  <w:r>
                                    <w:rPr>
                                      <w:rStyle w:val="9"/>
                                      <w:b/>
                                      <w:bCs/>
                                      <w:i w:val="0"/>
                                      <w:iCs w:val="0"/>
                                      <w:smallCaps w:val="0"/>
                                      <w:strike w:val="0"/>
                                    </w:rPr>
                                    <w:t>会</w:t>
                                  </w: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kDtdUAAAAIAQAADwAAAAAAAAABACAAAAAiAAAAZHJzL2Rvd25yZXYueG1sUEsBAhQAFAAAAAgA&#10;h07iQPPKVeq2AQAASgMAAA4AAAAAAAAAAQAgAAAAJAEAAGRycy9lMm9Eb2MueG1sUEsFBgAAAAAG&#10;AAYAWQEAAEwFAAAAAA==&#10;">
                <v:fill on="f" focussize="0,0"/>
                <v:stroke on="f"/>
                <v:imagedata o:title=""/>
                <o:lock v:ext="edit" aspectratio="f"/>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9"/>
                                <w:b/>
                                <w:bCs/>
                                <w:i w:val="0"/>
                                <w:iCs w:val="0"/>
                                <w:smallCaps w:val="0"/>
                                <w:strike w:val="0"/>
                              </w:rPr>
                              <w:t>惩</w:t>
                            </w:r>
                            <w:r>
                              <w:rPr>
                                <w:rStyle w:val="5"/>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107"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9"/>
                                <w:b/>
                                <w:bCs/>
                                <w:i w:val="0"/>
                                <w:iCs w:val="0"/>
                                <w:smallCaps w:val="0"/>
                                <w:strike w:val="0"/>
                              </w:rPr>
                              <w:t>(九）对申请发行 企业债券不予受</w:t>
                            </w:r>
                          </w:p>
                          <w:p>
                            <w:pPr>
                              <w:pStyle w:val="4"/>
                              <w:keepNext w:val="0"/>
                              <w:keepLines w:val="0"/>
                              <w:widowControl w:val="0"/>
                              <w:shd w:val="clear" w:color="auto" w:fill="auto"/>
                              <w:bidi w:val="0"/>
                              <w:spacing w:before="0" w:after="0" w:line="355" w:lineRule="exact"/>
                              <w:ind w:left="0" w:right="0" w:firstLine="0"/>
                              <w:jc w:val="both"/>
                            </w:pPr>
                            <w:r>
                              <w:rPr>
                                <w:rStyle w:val="9"/>
                                <w:b/>
                                <w:bCs/>
                                <w:i w:val="0"/>
                                <w:iCs w:val="0"/>
                                <w:smallCaps w:val="0"/>
                                <w:strike w:val="0"/>
                              </w:rPr>
                              <w:t>理</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对违背市场竞争原则和侵犯消费者、劳动者合法权益的市场主体建立“黑名单”制度。（工 商总局牵头负责</w:t>
                            </w:r>
                            <w:r>
                              <w:rPr>
                                <w:rStyle w:val="9"/>
                                <w:b/>
                                <w:bCs/>
                                <w:i w:val="0"/>
                                <w:iCs w:val="0"/>
                                <w:smallCaps w:val="0"/>
                                <w:strike w:val="0"/>
                                <w:lang w:val="en-US" w:eastAsia="en-US" w:bidi="en-US"/>
                              </w:rPr>
                              <w:t>）</w:t>
                            </w:r>
                            <w:r>
                              <w:rPr>
                                <w:rStyle w:val="5"/>
                                <w:b w:val="0"/>
                                <w:bCs w:val="0"/>
                                <w:i w:val="0"/>
                                <w:iCs w:val="0"/>
                                <w:smallCaps w:val="0"/>
                                <w:strike w:val="0"/>
                              </w:rPr>
                              <w:t>x</w:t>
                            </w:r>
                            <w:r>
                              <w:rPr>
                                <w:rStyle w:val="9"/>
                                <w:b/>
                                <w:bCs/>
                                <w:i w:val="0"/>
                                <w:iCs w:val="0"/>
                                <w:smallCaps w:val="0"/>
                                <w:strike w:val="0"/>
                              </w:rPr>
                              <w:t>才守信主体予以支持和激励，对失信主体在经营、投融资、取得政府供应 土地、进出口、出人境、注册新公司、工程招投标、政府采购、获得荣誉、安全许可、生产 许可、从业任职资格、资质审核等方面依法予以限制或禁止，</w:t>
                            </w:r>
                            <w:r>
                              <w:rPr>
                                <w:rStyle w:val="17"/>
                                <w:b w:val="0"/>
                                <w:bCs w:val="0"/>
                                <w:i w:val="0"/>
                                <w:iCs w:val="0"/>
                                <w:smallCaps w:val="0"/>
                                <w:strike w:val="0"/>
                              </w:rPr>
                              <w:t>X^f</w:t>
                            </w:r>
                            <w:r>
                              <w:rPr>
                                <w:rStyle w:val="9"/>
                                <w:b/>
                                <w:bCs/>
                                <w:i w:val="0"/>
                                <w:iCs w:val="0"/>
                                <w:smallCaps w:val="0"/>
                                <w:strike w:val="0"/>
                              </w:rPr>
                              <w:t>严重违法失信主体实行市场 禁入制度。（各相关市场监管部门按职责分工分别负责）</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国家发展改革委</w:t>
                            </w:r>
                          </w:p>
                        </w:tc>
                      </w:tr>
                      <w:tr>
                        <w:tblPrEx>
                          <w:tblLayout w:type="fixed"/>
                          <w:tblCellMar>
                            <w:top w:w="0" w:type="dxa"/>
                            <w:left w:w="10" w:type="dxa"/>
                            <w:bottom w:w="0" w:type="dxa"/>
                            <w:right w:w="10" w:type="dxa"/>
                          </w:tblCellMar>
                        </w:tblPrEx>
                        <w:trPr>
                          <w:trHeight w:val="3062"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9"/>
                                <w:b/>
                                <w:bCs/>
                                <w:i w:val="0"/>
                                <w:iCs w:val="0"/>
                                <w:smallCaps w:val="0"/>
                                <w:strike w:val="0"/>
                              </w:rPr>
                              <w:t>(十）加强注册非 金融企业债务融 资工具管理</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《银行间债券市场非金融企业债务融资工具管理办法》</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第三条债券融资工具发行与交易应遵循诚信、自律原则。</w:t>
                            </w:r>
                          </w:p>
                          <w:p>
                            <w:pPr>
                              <w:pStyle w:val="4"/>
                              <w:keepNext w:val="0"/>
                              <w:keepLines w:val="0"/>
                              <w:widowControl w:val="0"/>
                              <w:shd w:val="clear" w:color="auto" w:fill="auto"/>
                              <w:bidi w:val="0"/>
                              <w:spacing w:before="0" w:after="0" w:line="360" w:lineRule="exact"/>
                              <w:ind w:left="0" w:right="0" w:firstLine="560"/>
                              <w:jc w:val="both"/>
                            </w:pPr>
                            <w:r>
                              <w:rPr>
                                <w:rStyle w:val="9"/>
                                <w:b/>
                                <w:bCs/>
                                <w:i w:val="0"/>
                                <w:iCs w:val="0"/>
                                <w:smallCaps w:val="0"/>
                                <w:strike w:val="0"/>
                              </w:rPr>
                              <w:t>第七条企业发行债务融资工具应在银行间债券市场披露信息。披露信息应遵循诚实信 用原则，不得有虚假记载、误导性陈述或重大遗漏。</w:t>
                            </w:r>
                          </w:p>
                          <w:p>
                            <w:pPr>
                              <w:pStyle w:val="4"/>
                              <w:keepNext w:val="0"/>
                              <w:keepLines w:val="0"/>
                              <w:widowControl w:val="0"/>
                              <w:shd w:val="clear" w:color="auto" w:fill="auto"/>
                              <w:bidi w:val="0"/>
                              <w:spacing w:before="0" w:after="0" w:line="360" w:lineRule="exact"/>
                              <w:ind w:left="0" w:right="0" w:firstLine="560"/>
                              <w:jc w:val="both"/>
                            </w:pPr>
                            <w:r>
                              <w:rPr>
                                <w:rStyle w:val="9"/>
                                <w:b/>
                                <w:bCs/>
                                <w:i w:val="0"/>
                                <w:iCs w:val="0"/>
                                <w:smallCaps w:val="0"/>
                                <w:strike w:val="0"/>
                              </w:rPr>
                              <w:t>第九条为债务融资工具提供服务的承销机构、信用评级机构、注册会计师、律师等专 业机构和人员应勤勉尽责，严格遵守执业规范和职业道德，按规定和约定履行义务。</w:t>
                            </w:r>
                          </w:p>
                          <w:p>
                            <w:pPr>
                              <w:pStyle w:val="4"/>
                              <w:keepNext w:val="0"/>
                              <w:keepLines w:val="0"/>
                              <w:widowControl w:val="0"/>
                              <w:shd w:val="clear" w:color="auto" w:fill="auto"/>
                              <w:bidi w:val="0"/>
                              <w:spacing w:before="0" w:after="0" w:line="360" w:lineRule="exact"/>
                              <w:ind w:left="0" w:right="0" w:firstLine="560"/>
                              <w:jc w:val="both"/>
                            </w:pPr>
                            <w:r>
                              <w:rPr>
                                <w:rStyle w:val="9"/>
                                <w:b/>
                                <w:bCs/>
                                <w:i w:val="0"/>
                                <w:iCs w:val="0"/>
                                <w:smallCaps w:val="0"/>
                                <w:strike w:val="0"/>
                              </w:rPr>
                              <w:t>上述专业机构和人员所出具的文件含有虚假记载、误导性陈述和重大遗漏的，应当就其 负有责任的部分承担相应的法律责任。</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9"/>
                                <w:b/>
                                <w:bCs/>
                                <w:i w:val="0"/>
                                <w:iCs w:val="0"/>
                                <w:smallCaps w:val="0"/>
                                <w:strike w:val="0"/>
                              </w:rPr>
                              <w:t>人民银行</w:t>
                            </w:r>
                          </w:p>
                        </w:tc>
                      </w:tr>
                      <w:tr>
                        <w:tblPrEx>
                          <w:tblLayout w:type="fixed"/>
                          <w:tblCellMar>
                            <w:top w:w="0" w:type="dxa"/>
                            <w:left w:w="10" w:type="dxa"/>
                            <w:bottom w:w="0" w:type="dxa"/>
                            <w:right w:w="10" w:type="dxa"/>
                          </w:tblCellMar>
                        </w:tblPrEx>
                        <w:trPr>
                          <w:trHeight w:val="294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(十一</w:t>
                            </w:r>
                            <w:r>
                              <w:rPr>
                                <w:rStyle w:val="9"/>
                                <w:b/>
                                <w:bCs/>
                                <w:i w:val="0"/>
                                <w:iCs w:val="0"/>
                                <w:smallCaps w:val="0"/>
                                <w:strike w:val="0"/>
                                <w:lang w:val="en-US" w:eastAsia="en-US" w:bidi="en-US"/>
                              </w:rPr>
                              <w:t>）</w:t>
                            </w:r>
                            <w:r>
                              <w:rPr>
                                <w:rStyle w:val="9"/>
                                <w:b/>
                                <w:bCs/>
                                <w:i w:val="0"/>
                                <w:iCs w:val="0"/>
                                <w:smallCaps w:val="0"/>
                                <w:strike w:val="0"/>
                              </w:rPr>
                              <w:t>依法作为 公司债券核准或 备案参考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60"/>
                              <w:jc w:val="both"/>
                            </w:pPr>
                            <w:r>
                              <w:rPr>
                                <w:rStyle w:val="9"/>
                                <w:b/>
                                <w:bCs/>
                                <w:i w:val="0"/>
                                <w:iCs w:val="0"/>
                                <w:smallCaps w:val="0"/>
                                <w:strike w:val="0"/>
                              </w:rPr>
                              <w:t>《公司债券发行与交易管理办法》</w:t>
                            </w:r>
                          </w:p>
                          <w:p>
                            <w:pPr>
                              <w:pStyle w:val="4"/>
                              <w:keepNext w:val="0"/>
                              <w:keepLines w:val="0"/>
                              <w:widowControl w:val="0"/>
                              <w:shd w:val="clear" w:color="auto" w:fill="auto"/>
                              <w:bidi w:val="0"/>
                              <w:spacing w:before="0" w:after="0" w:line="360" w:lineRule="exact"/>
                              <w:ind w:left="0" w:right="0" w:firstLine="560"/>
                              <w:jc w:val="both"/>
                            </w:pPr>
                            <w:r>
                              <w:rPr>
                                <w:rStyle w:val="9"/>
                                <w:b/>
                                <w:bCs/>
                                <w:i w:val="0"/>
                                <w:iCs w:val="0"/>
                                <w:smallCaps w:val="0"/>
                                <w:strike w:val="0"/>
                              </w:rPr>
                              <w:t>第十七条存在下列情形之一的，不得公开发行公司债券：</w:t>
                            </w:r>
                          </w:p>
                          <w:p>
                            <w:pPr>
                              <w:pStyle w:val="4"/>
                              <w:keepNext w:val="0"/>
                              <w:keepLines w:val="0"/>
                              <w:widowControl w:val="0"/>
                              <w:shd w:val="clear" w:color="auto" w:fill="auto"/>
                              <w:tabs>
                                <w:tab w:val="left" w:pos="1050"/>
                              </w:tabs>
                              <w:bidi w:val="0"/>
                              <w:spacing w:before="0" w:after="0" w:line="360" w:lineRule="exact"/>
                              <w:ind w:left="0" w:right="0" w:firstLine="56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最近三十六个月内公司财务会计文件存在虚假记载，或公司存在其他重大违法行为；</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本次发行申请文件存在虚假记载、误导性陈述或者重大遗漏；</w:t>
                            </w:r>
                          </w:p>
                          <w:p>
                            <w:pPr>
                              <w:pStyle w:val="4"/>
                              <w:keepNext w:val="0"/>
                              <w:keepLines w:val="0"/>
                              <w:widowControl w:val="0"/>
                              <w:shd w:val="clear" w:color="auto" w:fill="auto"/>
                              <w:tabs>
                                <w:tab w:val="left" w:pos="1126"/>
                              </w:tabs>
                              <w:bidi w:val="0"/>
                              <w:spacing w:before="0" w:after="0" w:line="360" w:lineRule="exact"/>
                              <w:ind w:left="0" w:right="0" w:firstLine="56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对已发行的公司债券或者其他债务有违约或者迟延支付本息的事实，仍处于继续</w:t>
                            </w:r>
                          </w:p>
                          <w:p>
                            <w:pPr>
                              <w:pStyle w:val="4"/>
                              <w:keepNext w:val="0"/>
                              <w:keepLines w:val="0"/>
                              <w:widowControl w:val="0"/>
                              <w:shd w:val="clear" w:color="auto" w:fill="auto"/>
                              <w:bidi w:val="0"/>
                              <w:spacing w:before="0" w:after="0" w:line="360" w:lineRule="exact"/>
                              <w:ind w:left="0" w:right="0" w:firstLine="0"/>
                              <w:jc w:val="both"/>
                            </w:pPr>
                            <w:r>
                              <w:rPr>
                                <w:rStyle w:val="9"/>
                                <w:b/>
                                <w:bCs/>
                                <w:i w:val="0"/>
                                <w:iCs w:val="0"/>
                                <w:smallCaps w:val="0"/>
                                <w:strike w:val="0"/>
                              </w:rPr>
                              <w:t>状态；</w:t>
                            </w:r>
                          </w:p>
                          <w:p>
                            <w:pPr>
                              <w:pStyle w:val="4"/>
                              <w:keepNext w:val="0"/>
                              <w:keepLines w:val="0"/>
                              <w:widowControl w:val="0"/>
                              <w:shd w:val="clear" w:color="auto" w:fill="auto"/>
                              <w:tabs>
                                <w:tab w:val="left" w:pos="1117"/>
                              </w:tabs>
                              <w:bidi w:val="0"/>
                              <w:spacing w:before="0" w:after="0" w:line="360" w:lineRule="exact"/>
                              <w:ind w:left="0" w:right="0" w:firstLine="56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严重损害投资者合法权益和社会公共利益的其他情形。</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M</w:t>
                            </w:r>
                            <w:r>
                              <w:rPr>
                                <w:rStyle w:val="9"/>
                                <w:b/>
                                <w:bCs/>
                                <w:i w:val="0"/>
                                <w:iCs w:val="0"/>
                                <w:smallCaps w:val="0"/>
                                <w:strike w:val="0"/>
                              </w:rPr>
                              <w:t>会</w:t>
                            </w: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2776855</wp:posOffset>
                </wp:positionV>
                <wp:extent cx="179705" cy="274637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8.65pt;height:216.25pt;width:14.15pt;mso-position-horizontal-relative:margin;z-index:251658240;mso-width-relative:page;mso-height-relative:page;" filled="f" stroked="f" coordsize="21600,21600" o:gfxdata="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uwnRNkAAAANAQAADwAAAAAAAAABACAAAAAiAAAAZHJzL2Rvd25yZXYueG1sUEsBAhQAFAAAAAgA&#10;h07iQAXsU0WyAQAAPQMAAA4AAAAAAAAAAQAgAAAAKAEAAGRycy9lMm9Eb2MueG1sUEsFBgAAAAAG&#10;AAYAWQEAAEwFAAAAAA==&#10;">
                <v:fill on="f" focussize="0,0"/>
                <v:stroke on="f"/>
                <v:imagedata o:title=""/>
                <o:lock v:ext="edit" aspectratio="f"/>
                <v:textbox inset="0mm,0mm,0mm,0mm" style="layout-flow:vertical-ideographic;">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pgSz w:w="15840" w:h="12240" w:orient="landscape"/>
          <w:pgMar w:top="1828" w:right="1101" w:bottom="1665"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-19050</wp:posOffset>
                </wp:positionH>
                <wp:positionV relativeFrom="paragraph">
                  <wp:posOffset>2362200</wp:posOffset>
                </wp:positionV>
                <wp:extent cx="120015" cy="67056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20015" cy="670560"/>
                        </a:xfrm>
                        <a:prstGeom prst="rect">
                          <a:avLst/>
                        </a:prstGeom>
                        <a:noFill/>
                        <a:ln w="9525">
                          <a:noFill/>
                        </a:ln>
                      </wps:spPr>
                      <wps:txbx>
                        <w:txbxContent>
                          <w:p>
                            <w:pPr>
                              <w:pStyle w:val="45"/>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46"/>
                                <w:b w:val="0"/>
                                <w:bCs w:val="0"/>
                                <w:i w:val="0"/>
                                <w:iCs w:val="0"/>
                                <w:smallCaps w:val="0"/>
                                <w:strike w:val="0"/>
                              </w:rPr>
                              <w:t xml:space="preserve">272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1.5pt;margin-top:186pt;height:52.8pt;width:9.45pt;mso-position-horizontal-relative:margin;z-index:251658240;mso-width-relative:page;mso-height-relative:page;" filled="f" stroked="f" coordsize="21600,21600" o:gfxdata="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gZwpNcA&#10;AAAJAQAADwAAAAAAAAABACAAAAAiAAAAZHJzL2Rvd25yZXYueG1sUEsBAhQAFAAAAAgAh07iQOBG&#10;m/auAQAAPAMAAA4AAAAAAAAAAQAgAAAAJgEAAGRycy9lMm9Eb2MueG1sUEsFBgAAAAAGAAYAWQEA&#10;AEYFAAAAAA==&#10;">
                <v:fill on="f" focussize="0,0"/>
                <v:stroke on="f"/>
                <v:imagedata o:title=""/>
                <o:lock v:ext="edit" aspectratio="f"/>
                <v:textbox inset="0mm,0mm,0mm,0mm" style="layout-flow:vertical-ideographic;">
                  <w:txbxContent>
                    <w:p>
                      <w:pPr>
                        <w:pStyle w:val="45"/>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46"/>
                          <w:b w:val="0"/>
                          <w:bCs w:val="0"/>
                          <w:i w:val="0"/>
                          <w:iCs w:val="0"/>
                          <w:smallCaps w:val="0"/>
                          <w:strike w:val="0"/>
                        </w:rPr>
                        <w:t xml:space="preserve">272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2966"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《中华人民共和国证券法》</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第十三条公司公开发行新股，应当符合下列条件：</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具备健全且运行良好的组织机构；</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具有持续盈利能力，财务状况良好；</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最近三年财务会计文件无虚假记载，无其他重大违法行为；</w:t>
                                  </w:r>
                                </w:p>
                                <w:p>
                                  <w:pPr>
                                    <w:pStyle w:val="4"/>
                                    <w:keepNext w:val="0"/>
                                    <w:keepLines w:val="0"/>
                                    <w:widowControl w:val="0"/>
                                    <w:shd w:val="clear" w:color="auto" w:fill="auto"/>
                                    <w:tabs>
                                      <w:tab w:val="left" w:pos="1109"/>
                                    </w:tabs>
                                    <w:bidi w:val="0"/>
                                    <w:spacing w:before="0" w:after="0" w:line="360" w:lineRule="exact"/>
                                    <w:ind w:left="0" w:right="0" w:firstLine="58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经国务院批准的国务院证券监督管理机构规定的其他条件。上市公司非公开发行 新股，应当符合经国务院批准的国务院证券监督管理机构规定的条件，并报国务院证券监督 管理机构核准。</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(十二</w:t>
                                  </w:r>
                                  <w:r>
                                    <w:rPr>
                                      <w:rStyle w:val="9"/>
                                      <w:b/>
                                      <w:bCs/>
                                      <w:i w:val="0"/>
                                      <w:iCs w:val="0"/>
                                      <w:smallCaps w:val="0"/>
                                      <w:strike w:val="0"/>
                                      <w:lang w:val="en-US" w:eastAsia="en-US" w:bidi="en-US"/>
                                    </w:rPr>
                                    <w:t>）</w:t>
                                  </w:r>
                                  <w:r>
                                    <w:rPr>
                                      <w:rStyle w:val="9"/>
                                      <w:b/>
                                      <w:bCs/>
                                      <w:i w:val="0"/>
                                      <w:iCs w:val="0"/>
                                      <w:smallCaps w:val="0"/>
                                      <w:strike w:val="0"/>
                                    </w:rPr>
                                    <w:t>股票、可</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80"/>
                                    <w:jc w:val="both"/>
                                  </w:pPr>
                                  <w:r>
                                    <w:rPr>
                                      <w:rStyle w:val="9"/>
                                      <w:b/>
                                      <w:bCs/>
                                      <w:i w:val="0"/>
                                      <w:iCs w:val="0"/>
                                      <w:smallCaps w:val="0"/>
                                      <w:strike w:val="0"/>
                                    </w:rPr>
                                    <w:t>《首次公开发行股票并上市管理办法》第十八条发行人不得有下列情形：</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转换公司债券发</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80"/>
                                    <w:jc w:val="both"/>
                                  </w:pPr>
                                  <w:r>
                                    <w:rPr>
                                      <w:rStyle w:val="9"/>
                                      <w:b/>
                                      <w:bCs/>
                                      <w:i w:val="0"/>
                                      <w:iCs w:val="0"/>
                                      <w:smallCaps w:val="0"/>
                                      <w:strike w:val="0"/>
                                    </w:rPr>
                                    <w:t>(一）最近36个月内未经法定机关核准，擅自公开或者变相公开发行过证券；或者有</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行审核及在全国</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关违法行为虽然发生在36个月前，但目前仍处于持续状态；</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60" w:lineRule="exact"/>
                                    <w:ind w:left="0" w:right="0" w:firstLine="0"/>
                                    <w:jc w:val="center"/>
                                  </w:pPr>
                                  <w:r>
                                    <w:rPr>
                                      <w:rStyle w:val="39"/>
                                      <w:b w:val="0"/>
                                      <w:bCs w:val="0"/>
                                      <w:i w:val="0"/>
                                      <w:iCs w:val="0"/>
                                      <w:smallCaps w:val="0"/>
                                      <w:strike w:val="0"/>
                                    </w:rPr>
                                    <w:t>M</w:t>
                                  </w:r>
                                  <w:r>
                                    <w:rPr>
                                      <w:rStyle w:val="9"/>
                                      <w:b/>
                                      <w:bCs/>
                                      <w:i w:val="0"/>
                                      <w:iCs w:val="0"/>
                                      <w:smallCaps w:val="0"/>
                                      <w:strike w:val="0"/>
                                    </w:rPr>
                                    <w:t>会</w:t>
                                  </w: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中小企业股份转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80"/>
                                    <w:jc w:val="both"/>
                                  </w:pPr>
                                  <w:r>
                                    <w:rPr>
                                      <w:rStyle w:val="16"/>
                                      <w:b w:val="0"/>
                                      <w:bCs w:val="0"/>
                                      <w:i w:val="0"/>
                                      <w:iCs w:val="0"/>
                                      <w:smallCaps w:val="0"/>
                                      <w:strike w:val="0"/>
                                    </w:rPr>
                                    <w:t>(二）</w:t>
                                  </w:r>
                                  <w:r>
                                    <w:rPr>
                                      <w:rStyle w:val="9"/>
                                      <w:b/>
                                      <w:bCs/>
                                      <w:i w:val="0"/>
                                      <w:iCs w:val="0"/>
                                      <w:smallCaps w:val="0"/>
                                      <w:strike w:val="0"/>
                                    </w:rPr>
                                    <w:t>最近36个月内违反工商、税收、土地、环保、海关以及其他法律、行政法规，</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让系统公开转让</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受到行政处罚，且情节严重；</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341"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审核的参考</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046"/>
                                    </w:tabs>
                                    <w:bidi w:val="0"/>
                                    <w:spacing w:before="0" w:after="0" w:line="360" w:lineRule="exact"/>
                                    <w:ind w:left="0" w:right="0" w:firstLine="58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最近36个月内曾向中国证监会提出发行申请，但报送的发行申请文件有虚假记载、 误导性陈述或重大遗漏；或者不符合发行条件以欺骗手段骗取发行核准；或者以不正当手段 干扰中国证监会及其发行审核委员会审核工作；或者伪造、变造发行人或其董事、监事、高 级管理人员的签字、盖章；</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本次报送的发行申请文件有虚假记载、误导性陈述或者重大遗漏；</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9"/>
                                      <w:b/>
                                      <w:bCs/>
                                      <w:i w:val="0"/>
                                      <w:iCs w:val="0"/>
                                      <w:smallCaps w:val="0"/>
                                      <w:strike w:val="0"/>
                                    </w:rPr>
                                    <w:t>(五）</w:t>
                                  </w:r>
                                  <w:r>
                                    <w:rPr>
                                      <w:rStyle w:val="9"/>
                                      <w:b/>
                                      <w:bCs/>
                                      <w:i w:val="0"/>
                                      <w:iCs w:val="0"/>
                                      <w:smallCaps w:val="0"/>
                                      <w:strike w:val="0"/>
                                    </w:rPr>
                                    <w:tab/>
                                  </w:r>
                                  <w:r>
                                    <w:rPr>
                                      <w:rStyle w:val="9"/>
                                      <w:b/>
                                      <w:bCs/>
                                      <w:i w:val="0"/>
                                      <w:iCs w:val="0"/>
                                      <w:smallCaps w:val="0"/>
                                      <w:strike w:val="0"/>
                                    </w:rPr>
                                    <w:t>涉嫌犯罪被司法机关立案侦查，尚未有明确结论意见；</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9"/>
                                      <w:b/>
                                      <w:bCs/>
                                      <w:i w:val="0"/>
                                      <w:iCs w:val="0"/>
                                      <w:smallCaps w:val="0"/>
                                      <w:strike w:val="0"/>
                                    </w:rPr>
                                    <w:t>(六）</w:t>
                                  </w:r>
                                  <w:r>
                                    <w:rPr>
                                      <w:rStyle w:val="9"/>
                                      <w:b/>
                                      <w:bCs/>
                                      <w:i w:val="0"/>
                                      <w:iCs w:val="0"/>
                                      <w:smallCaps w:val="0"/>
                                      <w:strike w:val="0"/>
                                    </w:rPr>
                                    <w:tab/>
                                  </w:r>
                                  <w:r>
                                    <w:rPr>
                                      <w:rStyle w:val="9"/>
                                      <w:b/>
                                      <w:bCs/>
                                      <w:i w:val="0"/>
                                      <w:iCs w:val="0"/>
                                      <w:smallCaps w:val="0"/>
                                      <w:strike w:val="0"/>
                                    </w:rPr>
                                    <w:t>严重损害投资者合法权益和社会公共利益的其他情形。</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《首次公开发行股票并在创业板上市管理办法》</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第二十条发行人及其控股股东、实际控制人最近三年内不存在损害投资者合法权益和</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90bdEAAAAF&#10;AQAADwAAAAAAAAABACAAAAAiAAAAZHJzL2Rvd25yZXYueG1sUEsBAhQAFAAAAAgAh07iQHGQV7Ox&#10;AQAARgMAAA4AAAAAAAAAAQAgAAAAIAEAAGRycy9lMm9Eb2MueG1sUEsFBgAAAAAGAAYAWQEAAEMF&#10;A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2966"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《中华人民共和国证券法》</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第十三条公司公开发行新股，应当符合下列条件：</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9"/>
                                <w:b/>
                                <w:bCs/>
                                <w:i w:val="0"/>
                                <w:iCs w:val="0"/>
                                <w:smallCaps w:val="0"/>
                                <w:strike w:val="0"/>
                              </w:rPr>
                              <w:t>(一）</w:t>
                            </w:r>
                            <w:r>
                              <w:rPr>
                                <w:rStyle w:val="9"/>
                                <w:b/>
                                <w:bCs/>
                                <w:i w:val="0"/>
                                <w:iCs w:val="0"/>
                                <w:smallCaps w:val="0"/>
                                <w:strike w:val="0"/>
                              </w:rPr>
                              <w:tab/>
                            </w:r>
                            <w:r>
                              <w:rPr>
                                <w:rStyle w:val="9"/>
                                <w:b/>
                                <w:bCs/>
                                <w:i w:val="0"/>
                                <w:iCs w:val="0"/>
                                <w:smallCaps w:val="0"/>
                                <w:strike w:val="0"/>
                              </w:rPr>
                              <w:t>具备健全且运行良好的组织机构；</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9"/>
                                <w:b/>
                                <w:bCs/>
                                <w:i w:val="0"/>
                                <w:iCs w:val="0"/>
                                <w:smallCaps w:val="0"/>
                                <w:strike w:val="0"/>
                              </w:rPr>
                              <w:t>(二）</w:t>
                            </w:r>
                            <w:r>
                              <w:rPr>
                                <w:rStyle w:val="9"/>
                                <w:b/>
                                <w:bCs/>
                                <w:i w:val="0"/>
                                <w:iCs w:val="0"/>
                                <w:smallCaps w:val="0"/>
                                <w:strike w:val="0"/>
                              </w:rPr>
                              <w:tab/>
                            </w:r>
                            <w:r>
                              <w:rPr>
                                <w:rStyle w:val="9"/>
                                <w:b/>
                                <w:bCs/>
                                <w:i w:val="0"/>
                                <w:iCs w:val="0"/>
                                <w:smallCaps w:val="0"/>
                                <w:strike w:val="0"/>
                              </w:rPr>
                              <w:t>具有持续盈利能力，财务状况良好；</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最近三年财务会计文件无虚假记载，无其他重大违法行为；</w:t>
                            </w:r>
                          </w:p>
                          <w:p>
                            <w:pPr>
                              <w:pStyle w:val="4"/>
                              <w:keepNext w:val="0"/>
                              <w:keepLines w:val="0"/>
                              <w:widowControl w:val="0"/>
                              <w:shd w:val="clear" w:color="auto" w:fill="auto"/>
                              <w:tabs>
                                <w:tab w:val="left" w:pos="1109"/>
                              </w:tabs>
                              <w:bidi w:val="0"/>
                              <w:spacing w:before="0" w:after="0" w:line="360" w:lineRule="exact"/>
                              <w:ind w:left="0" w:right="0" w:firstLine="58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经国务院批准的国务院证券监督管理机构规定的其他条件。上市公司非公开发行 新股，应当符合经国务院批准的国务院证券监督管理机构规定的条件，并报国务院证券监督 管理机构核准。</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(十二</w:t>
                            </w:r>
                            <w:r>
                              <w:rPr>
                                <w:rStyle w:val="9"/>
                                <w:b/>
                                <w:bCs/>
                                <w:i w:val="0"/>
                                <w:iCs w:val="0"/>
                                <w:smallCaps w:val="0"/>
                                <w:strike w:val="0"/>
                                <w:lang w:val="en-US" w:eastAsia="en-US" w:bidi="en-US"/>
                              </w:rPr>
                              <w:t>）</w:t>
                            </w:r>
                            <w:r>
                              <w:rPr>
                                <w:rStyle w:val="9"/>
                                <w:b/>
                                <w:bCs/>
                                <w:i w:val="0"/>
                                <w:iCs w:val="0"/>
                                <w:smallCaps w:val="0"/>
                                <w:strike w:val="0"/>
                              </w:rPr>
                              <w:t>股票、可</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80"/>
                              <w:jc w:val="both"/>
                            </w:pPr>
                            <w:r>
                              <w:rPr>
                                <w:rStyle w:val="9"/>
                                <w:b/>
                                <w:bCs/>
                                <w:i w:val="0"/>
                                <w:iCs w:val="0"/>
                                <w:smallCaps w:val="0"/>
                                <w:strike w:val="0"/>
                              </w:rPr>
                              <w:t>《首次公开发行股票并上市管理办法》第十八条发行人不得有下列情形：</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转换公司债券发</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80"/>
                              <w:jc w:val="both"/>
                            </w:pPr>
                            <w:r>
                              <w:rPr>
                                <w:rStyle w:val="9"/>
                                <w:b/>
                                <w:bCs/>
                                <w:i w:val="0"/>
                                <w:iCs w:val="0"/>
                                <w:smallCaps w:val="0"/>
                                <w:strike w:val="0"/>
                              </w:rPr>
                              <w:t>(一）最近36个月内未经法定机关核准，擅自公开或者变相公开发行过证券；或者有</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行审核及在全国</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关违法行为虽然发生在36个月前，但目前仍处于持续状态；</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60" w:lineRule="exact"/>
                              <w:ind w:left="0" w:right="0" w:firstLine="0"/>
                              <w:jc w:val="center"/>
                            </w:pPr>
                            <w:r>
                              <w:rPr>
                                <w:rStyle w:val="39"/>
                                <w:b w:val="0"/>
                                <w:bCs w:val="0"/>
                                <w:i w:val="0"/>
                                <w:iCs w:val="0"/>
                                <w:smallCaps w:val="0"/>
                                <w:strike w:val="0"/>
                              </w:rPr>
                              <w:t>M</w:t>
                            </w:r>
                            <w:r>
                              <w:rPr>
                                <w:rStyle w:val="9"/>
                                <w:b/>
                                <w:bCs/>
                                <w:i w:val="0"/>
                                <w:iCs w:val="0"/>
                                <w:smallCaps w:val="0"/>
                                <w:strike w:val="0"/>
                              </w:rPr>
                              <w:t>会</w:t>
                            </w: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中小企业股份转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80"/>
                              <w:jc w:val="both"/>
                            </w:pPr>
                            <w:r>
                              <w:rPr>
                                <w:rStyle w:val="16"/>
                                <w:b w:val="0"/>
                                <w:bCs w:val="0"/>
                                <w:i w:val="0"/>
                                <w:iCs w:val="0"/>
                                <w:smallCaps w:val="0"/>
                                <w:strike w:val="0"/>
                              </w:rPr>
                              <w:t>(二）</w:t>
                            </w:r>
                            <w:r>
                              <w:rPr>
                                <w:rStyle w:val="9"/>
                                <w:b/>
                                <w:bCs/>
                                <w:i w:val="0"/>
                                <w:iCs w:val="0"/>
                                <w:smallCaps w:val="0"/>
                                <w:strike w:val="0"/>
                              </w:rPr>
                              <w:t>最近36个月内违反工商、税收、土地、环保、海关以及其他法律、行政法规，</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让系统公开转让</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受到行政处罚，且情节严重；</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341"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9"/>
                                <w:b/>
                                <w:bCs/>
                                <w:i w:val="0"/>
                                <w:iCs w:val="0"/>
                                <w:smallCaps w:val="0"/>
                                <w:strike w:val="0"/>
                              </w:rPr>
                              <w:t>审核的参考</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046"/>
                              </w:tabs>
                              <w:bidi w:val="0"/>
                              <w:spacing w:before="0" w:after="0" w:line="360" w:lineRule="exact"/>
                              <w:ind w:left="0" w:right="0" w:firstLine="580"/>
                              <w:jc w:val="both"/>
                            </w:pPr>
                            <w:r>
                              <w:rPr>
                                <w:rStyle w:val="9"/>
                                <w:b/>
                                <w:bCs/>
                                <w:i w:val="0"/>
                                <w:iCs w:val="0"/>
                                <w:smallCaps w:val="0"/>
                                <w:strike w:val="0"/>
                              </w:rPr>
                              <w:t>(三）</w:t>
                            </w:r>
                            <w:r>
                              <w:rPr>
                                <w:rStyle w:val="9"/>
                                <w:b/>
                                <w:bCs/>
                                <w:i w:val="0"/>
                                <w:iCs w:val="0"/>
                                <w:smallCaps w:val="0"/>
                                <w:strike w:val="0"/>
                              </w:rPr>
                              <w:tab/>
                            </w:r>
                            <w:r>
                              <w:rPr>
                                <w:rStyle w:val="9"/>
                                <w:b/>
                                <w:bCs/>
                                <w:i w:val="0"/>
                                <w:iCs w:val="0"/>
                                <w:smallCaps w:val="0"/>
                                <w:strike w:val="0"/>
                              </w:rPr>
                              <w:t>最近36个月内曾向中国证监会提出发行申请，但报送的发行申请文件有虚假记载、 误导性陈述或重大遗漏；或者不符合发行条件以欺骗手段骗取发行核准；或者以不正当手段 干扰中国证监会及其发行审核委员会审核工作；或者伪造、变造发行人或其董事、监事、高 级管理人员的签字、盖章；</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9"/>
                                <w:b/>
                                <w:bCs/>
                                <w:i w:val="0"/>
                                <w:iCs w:val="0"/>
                                <w:smallCaps w:val="0"/>
                                <w:strike w:val="0"/>
                              </w:rPr>
                              <w:t>(四）</w:t>
                            </w:r>
                            <w:r>
                              <w:rPr>
                                <w:rStyle w:val="9"/>
                                <w:b/>
                                <w:bCs/>
                                <w:i w:val="0"/>
                                <w:iCs w:val="0"/>
                                <w:smallCaps w:val="0"/>
                                <w:strike w:val="0"/>
                              </w:rPr>
                              <w:tab/>
                            </w:r>
                            <w:r>
                              <w:rPr>
                                <w:rStyle w:val="9"/>
                                <w:b/>
                                <w:bCs/>
                                <w:i w:val="0"/>
                                <w:iCs w:val="0"/>
                                <w:smallCaps w:val="0"/>
                                <w:strike w:val="0"/>
                              </w:rPr>
                              <w:t>本次报送的发行申请文件有虚假记载、误导性陈述或者重大遗漏；</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9"/>
                                <w:b/>
                                <w:bCs/>
                                <w:i w:val="0"/>
                                <w:iCs w:val="0"/>
                                <w:smallCaps w:val="0"/>
                                <w:strike w:val="0"/>
                              </w:rPr>
                              <w:t>(五）</w:t>
                            </w:r>
                            <w:r>
                              <w:rPr>
                                <w:rStyle w:val="9"/>
                                <w:b/>
                                <w:bCs/>
                                <w:i w:val="0"/>
                                <w:iCs w:val="0"/>
                                <w:smallCaps w:val="0"/>
                                <w:strike w:val="0"/>
                              </w:rPr>
                              <w:tab/>
                            </w:r>
                            <w:r>
                              <w:rPr>
                                <w:rStyle w:val="9"/>
                                <w:b/>
                                <w:bCs/>
                                <w:i w:val="0"/>
                                <w:iCs w:val="0"/>
                                <w:smallCaps w:val="0"/>
                                <w:strike w:val="0"/>
                              </w:rPr>
                              <w:t>涉嫌犯罪被司法机关立案侦查，尚未有明确结论意见；</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9"/>
                                <w:b/>
                                <w:bCs/>
                                <w:i w:val="0"/>
                                <w:iCs w:val="0"/>
                                <w:smallCaps w:val="0"/>
                                <w:strike w:val="0"/>
                              </w:rPr>
                              <w:t>(六）</w:t>
                            </w:r>
                            <w:r>
                              <w:rPr>
                                <w:rStyle w:val="9"/>
                                <w:b/>
                                <w:bCs/>
                                <w:i w:val="0"/>
                                <w:iCs w:val="0"/>
                                <w:smallCaps w:val="0"/>
                                <w:strike w:val="0"/>
                              </w:rPr>
                              <w:tab/>
                            </w:r>
                            <w:r>
                              <w:rPr>
                                <w:rStyle w:val="9"/>
                                <w:b/>
                                <w:bCs/>
                                <w:i w:val="0"/>
                                <w:iCs w:val="0"/>
                                <w:smallCaps w:val="0"/>
                                <w:strike w:val="0"/>
                              </w:rPr>
                              <w:t>严重损害投资者合法权益和社会公共利益的其他情形。</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《首次公开发行股票并在创业板上市管理办法》</w:t>
                            </w:r>
                          </w:p>
                          <w:p>
                            <w:pPr>
                              <w:pStyle w:val="4"/>
                              <w:keepNext w:val="0"/>
                              <w:keepLines w:val="0"/>
                              <w:widowControl w:val="0"/>
                              <w:shd w:val="clear" w:color="auto" w:fill="auto"/>
                              <w:bidi w:val="0"/>
                              <w:spacing w:before="0" w:after="0" w:line="360" w:lineRule="exact"/>
                              <w:ind w:left="0" w:right="0" w:firstLine="580"/>
                              <w:jc w:val="both"/>
                            </w:pPr>
                            <w:r>
                              <w:rPr>
                                <w:rStyle w:val="9"/>
                                <w:b/>
                                <w:bCs/>
                                <w:i w:val="0"/>
                                <w:iCs w:val="0"/>
                                <w:smallCaps w:val="0"/>
                                <w:strike w:val="0"/>
                              </w:rPr>
                              <w:t>第二十条发行人及其控股股东、实际控制人最近三年内不存在损害投资者合法权益和</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8738235</wp:posOffset>
                </wp:positionH>
                <wp:positionV relativeFrom="paragraph">
                  <wp:posOffset>0</wp:posOffset>
                </wp:positionV>
                <wp:extent cx="155575" cy="275209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5557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8.05pt;margin-top:0pt;height:216.7pt;width:12.25pt;mso-position-horizontal-relative:margin;z-index:251658240;mso-width-relative:page;mso-height-relative:page;" filled="f" stroked="f" coordsize="21600,21600" o:gfxdata="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KgHbP1QAA&#10;AAoBAAAPAAAAAAAAAAEAIAAAACIAAABkcnMvZG93bnJldi54bWxQSwECFAAUAAAACACHTuJAhOvp&#10;7q8BAAA9AwAADgAAAAAAAAABACAAAAAkAQAAZHJzL2Uyb0RvYy54bWxQSwUGAAAAAAYABgBZAQAA&#10;RQUAAAAA&#10;">
                <v:fill on="f" focussize="0,0"/>
                <v:stroke on="f"/>
                <v:imagedata o:title=""/>
                <o:lock v:ext="edit" aspectratio="f"/>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rStyle w:val="8"/>
                <w:b w:val="0"/>
                <w:bCs w:val="0"/>
                <w:i w:val="0"/>
                <w:iCs w:val="0"/>
                <w:smallCaps w:val="0"/>
                <w:strike w:val="0"/>
              </w:rPr>
              <w:t>(十二</w:t>
            </w:r>
            <w:r>
              <w:rPr>
                <w:rStyle w:val="8"/>
                <w:b w:val="0"/>
                <w:bCs w:val="0"/>
                <w:i w:val="0"/>
                <w:iCs w:val="0"/>
                <w:smallCaps w:val="0"/>
                <w:strike w:val="0"/>
                <w:lang w:val="en-US" w:eastAsia="en-US" w:bidi="en-US"/>
              </w:rPr>
              <w:t>）</w:t>
            </w:r>
            <w:r>
              <w:rPr>
                <w:rStyle w:val="8"/>
                <w:b w:val="0"/>
                <w:bCs w:val="0"/>
                <w:i w:val="0"/>
                <w:iCs w:val="0"/>
                <w:smallCaps w:val="0"/>
                <w:strike w:val="0"/>
              </w:rPr>
              <w:t>股票、可 转换公司债券发 行审核及在全国 中小企业股份转 让系统公开转让 审核的参考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left"/>
            </w:pPr>
            <w:r>
              <w:rPr>
                <w:rStyle w:val="8"/>
                <w:b w:val="0"/>
                <w:bCs w:val="0"/>
                <w:i w:val="0"/>
                <w:iCs w:val="0"/>
                <w:smallCaps w:val="0"/>
                <w:strike w:val="0"/>
              </w:rPr>
              <w:t>社会公共利益的重大违法行为。</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发行人及其控股股东、实际控制人最近三年内不存在未经法定机关核准，擅自公开或者 变相公开发行证券，或者有关违法行为虽然发生在三年前，但目前仍处于持续状态的情形</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《上市公司证券发行管理办法》</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第九条上市公司最近三十六个月内财务会计文件无虚假记载，且不存在下列重大违法 行为：</w:t>
            </w:r>
          </w:p>
          <w:p>
            <w:pPr>
              <w:pStyle w:val="4"/>
              <w:keepNext w:val="0"/>
              <w:keepLines w:val="0"/>
              <w:framePr w:w="12590" w:h="8678" w:hSpace="346" w:wrap="notBeside" w:vAnchor="text" w:hAnchor="text" w:x="347" w:y="1"/>
              <w:widowControl w:val="0"/>
              <w:shd w:val="clear" w:color="auto" w:fill="auto"/>
              <w:tabs>
                <w:tab w:val="left" w:pos="1070"/>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违反证券法律、行政法规或规章，受到中国证监会的行政处罚，或者受到刑事处罚；</w:t>
            </w:r>
          </w:p>
          <w:p>
            <w:pPr>
              <w:pStyle w:val="4"/>
              <w:keepNext w:val="0"/>
              <w:keepLines w:val="0"/>
              <w:framePr w:w="12590" w:h="8678" w:hSpace="346" w:wrap="notBeside" w:vAnchor="text" w:hAnchor="text" w:x="347" w:y="1"/>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违反工商、税收、土地、环保、海关法律、行政法规或规章，受到行政处罚且情 节严重，或者受到刑事处罚；</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违反国家其他法律、行政法规且情节严重的行为。</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《创业板上市公司证券发行管理暂行办法》</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第十条上市公司存在下列情形之一的，不得发行证券：</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本次发行申请文件有虚假记载、误导性陈述或者重大遗漏；</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最近十二个月内未履行向投资者作出的公开承诺；</w:t>
            </w:r>
          </w:p>
          <w:p>
            <w:pPr>
              <w:pStyle w:val="4"/>
              <w:keepNext w:val="0"/>
              <w:keepLines w:val="0"/>
              <w:framePr w:w="12590" w:h="8678" w:hSpace="346" w:wrap="notBeside" w:vAnchor="text" w:hAnchor="text" w:x="347" w:y="1"/>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最近三十六个月内因违反法律、行政法规、规章受到行政处罚且情节严重，或者 受到刑事处罚，或者因违反证券法律、行政法规、规章受到中国证监会的行政处罚；最近 十二个月内受到证券交易所的公开谴责；因涉嫌犯罪被司法机关立案侦查或者涉嫌违法违规 被中国证监会立案调查；</w:t>
            </w:r>
          </w:p>
          <w:p>
            <w:pPr>
              <w:pStyle w:val="4"/>
              <w:keepNext w:val="0"/>
              <w:keepLines w:val="0"/>
              <w:framePr w:w="12590" w:h="8678" w:hSpace="346" w:wrap="notBeside" w:vAnchor="text" w:hAnchor="text" w:x="347" w:y="1"/>
              <w:widowControl w:val="0"/>
              <w:shd w:val="clear" w:color="auto" w:fill="auto"/>
              <w:tabs>
                <w:tab w:val="left" w:pos="1104"/>
              </w:tabs>
              <w:bidi w:val="0"/>
              <w:spacing w:before="0" w:after="0" w:line="360" w:lineRule="exact"/>
              <w:ind w:left="0" w:right="0" w:firstLine="580"/>
              <w:jc w:val="left"/>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上市公司控股股东或者实际控制人最近十二个月内因违反证券法律、行政法规、 规章，受到中国证监会的行政处罚，或者受到刑事处罚；</w:t>
            </w:r>
          </w:p>
          <w:p>
            <w:pPr>
              <w:pStyle w:val="4"/>
              <w:keepNext w:val="0"/>
              <w:keepLines w:val="0"/>
              <w:framePr w:w="12590" w:h="8678" w:hSpace="346" w:wrap="notBeside" w:vAnchor="text" w:hAnchor="text" w:x="347" w:y="1"/>
              <w:widowControl w:val="0"/>
              <w:shd w:val="clear" w:color="auto" w:fill="auto"/>
              <w:tabs>
                <w:tab w:val="left" w:pos="1162"/>
              </w:tabs>
              <w:bidi w:val="0"/>
              <w:spacing w:before="0" w:after="0" w:line="36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现任董事、监事和髙级管理人员存在违反《公司法》第一百四十七条、第 一百四十八条规定的行为，或者最近三十六个月内受到中国证监会的行政处罚、最近十二个</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20" w:lineRule="exact"/>
              <w:ind w:left="0" w:right="0" w:firstLine="0"/>
              <w:jc w:val="center"/>
            </w:pPr>
            <w:r>
              <w:rPr>
                <w:rStyle w:val="8"/>
                <w:b w:val="0"/>
                <w:bCs w:val="0"/>
                <w:i w:val="0"/>
                <w:iCs w:val="0"/>
                <w:smallCaps w:val="0"/>
                <w:strike w:val="0"/>
              </w:rPr>
              <w:t>证监会</w:t>
            </w:r>
          </w:p>
        </w:tc>
      </w:tr>
    </w:tbl>
    <w:p>
      <w:pPr>
        <w:pStyle w:val="10"/>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23" w:vert="1"/>
        </w:rPr>
        <w:t xml:space="preserve"> </w:t>
      </w:r>
      <w:r>
        <w:rPr>
          <w:color w:val="000000"/>
          <w:spacing w:val="0"/>
          <w:w w:val="100"/>
          <w:position w:val="0"/>
          <w:lang w:val="en-US" w:eastAsia="en-US" w:bidi="en-US"/>
          <w:eastAsianLayout w:id="24" w:vert="1"/>
        </w:rPr>
        <w:t>®4</w:t>
      </w:r>
      <w:r>
        <w:rPr>
          <w:rStyle w:val="13"/>
          <w:b w:val="0"/>
          <w:bCs w:val="0"/>
          <w:i w:val="0"/>
          <w:iCs w:val="0"/>
          <w:smallCaps w:val="0"/>
          <w:strike w:val="0"/>
          <w:eastAsianLayout w:id="25" w:vert="1"/>
        </w:rPr>
        <w:t>in&gt;</w:t>
      </w:r>
      <w:r>
        <w:rPr>
          <w:color w:val="000000"/>
          <w:spacing w:val="0"/>
          <w:w w:val="100"/>
          <w:position w:val="0"/>
          <w:lang w:val="en-US" w:eastAsia="en-US" w:bidi="en-US"/>
          <w:eastAsianLayout w:id="26" w:vert="1"/>
        </w:rPr>
        <w:t>—</w:t>
      </w:r>
      <w:r>
        <w:rPr>
          <w:color w:val="000000"/>
          <w:spacing w:val="0"/>
          <w:w w:val="100"/>
          <w:position w:val="0"/>
          <w:lang w:val="zh-CN" w:eastAsia="zh-CN" w:bidi="zh-CN"/>
        </w:rPr>
        <w:t>罟</w:t>
      </w:r>
      <w:r>
        <w:rPr>
          <w:rStyle w:val="14"/>
          <w:b w:val="0"/>
          <w:bCs w:val="0"/>
          <w:i w:val="0"/>
          <w:iCs w:val="0"/>
          <w:smallCaps w:val="0"/>
          <w:strike w:val="0"/>
          <w:eastAsianLayout w:id="27" w:vert="1"/>
        </w:rPr>
        <w:t>&gt;fr</w:t>
      </w:r>
      <w:r>
        <w:rPr>
          <w:rStyle w:val="15"/>
          <w:b w:val="0"/>
          <w:bCs w:val="0"/>
          <w:i w:val="0"/>
          <w:iCs w:val="0"/>
          <w:smallCaps w:val="0"/>
          <w:strike w:val="0"/>
          <w:eastAsianLayout w:id="28" w:vert="1"/>
        </w:rPr>
        <w:t>aiF</w:t>
      </w:r>
      <w:r>
        <w:rPr>
          <w:rStyle w:val="13"/>
          <w:b w:val="0"/>
          <w:bCs w:val="0"/>
          <w:i w:val="0"/>
          <w:iCs w:val="0"/>
          <w:smallCaps w:val="0"/>
          <w:strike w:val="0"/>
          <w:eastAsianLayout w:id="29"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30" w:vert="1"/>
        </w:rPr>
        <w:t>11&gt;</w:t>
      </w:r>
      <w:r>
        <w:rPr>
          <w:color w:val="000000"/>
          <w:spacing w:val="0"/>
          <w:w w:val="100"/>
          <w:position w:val="0"/>
          <w:lang w:val="zh-CN" w:eastAsia="zh-CN" w:bidi="zh-CN"/>
        </w:rPr>
        <w:t>夺</w:t>
      </w:r>
      <w:r>
        <w:rPr>
          <w:color w:val="000000"/>
          <w:spacing w:val="0"/>
          <w:w w:val="100"/>
          <w:position w:val="0"/>
          <w:lang w:val="zh-CN" w:eastAsia="zh-CN" w:bidi="zh-CN"/>
          <w:eastAsianLayout w:id="31" w:vert="1"/>
        </w:rPr>
        <w:t>#</w:t>
      </w:r>
      <w:r>
        <w:rPr>
          <w:color w:val="000000"/>
          <w:spacing w:val="0"/>
          <w:w w:val="100"/>
          <w:position w:val="0"/>
          <w:lang w:val="zh-CN" w:eastAsia="zh-CN" w:bidi="zh-CN"/>
        </w:rPr>
        <w:t>钳知</w:t>
      </w:r>
      <w:r>
        <w:rPr>
          <w:rStyle w:val="15"/>
          <w:b w:val="0"/>
          <w:bCs w:val="0"/>
          <w:i w:val="0"/>
          <w:iCs w:val="0"/>
          <w:smallCaps w:val="0"/>
          <w:strike w:val="0"/>
          <w:eastAsianLayout w:id="3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-22860</wp:posOffset>
                </wp:positionH>
                <wp:positionV relativeFrom="paragraph">
                  <wp:posOffset>2362200</wp:posOffset>
                </wp:positionV>
                <wp:extent cx="123825" cy="67056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23825" cy="670560"/>
                        </a:xfrm>
                        <a:prstGeom prst="rect">
                          <a:avLst/>
                        </a:prstGeom>
                        <a:noFill/>
                        <a:ln w="9525">
                          <a:noFill/>
                        </a:ln>
                      </wps:spPr>
                      <wps:txbx>
                        <w:txbxContent>
                          <w:p>
                            <w:pPr>
                              <w:pStyle w:val="48"/>
                              <w:keepNext w:val="0"/>
                              <w:keepLines w:val="0"/>
                              <w:widowControl w:val="0"/>
                              <w:shd w:val="clear" w:color="auto" w:fill="auto"/>
                              <w:bidi w:val="0"/>
                              <w:spacing w:before="0" w:after="0" w:line="240" w:lineRule="auto"/>
                              <w:ind w:left="0" w:right="0" w:firstLine="0"/>
                              <w:jc w:val="left"/>
                            </w:pPr>
                            <w:r>
                              <w:rPr>
                                <w:rStyle w:val="49"/>
                                <w:b w:val="0"/>
                                <w:bCs w:val="0"/>
                                <w:i w:val="0"/>
                                <w:iCs w:val="0"/>
                                <w:smallCaps w:val="0"/>
                                <w:strike w:val="0"/>
                                <w:lang w:val="en-US" w:eastAsia="en-US" w:bidi="en-US"/>
                              </w:rPr>
                              <w:t xml:space="preserve">I </w:t>
                            </w:r>
                            <w:r>
                              <w:rPr>
                                <w:color w:val="000000"/>
                                <w:spacing w:val="0"/>
                                <w:w w:val="100"/>
                                <w:position w:val="0"/>
                                <w:lang w:val="en-US" w:eastAsia="en-US" w:bidi="en-US"/>
                              </w:rPr>
                              <w:t xml:space="preserve">274 </w:t>
                            </w:r>
                            <w:r>
                              <w:rPr>
                                <w:rStyle w:val="49"/>
                                <w:b w:val="0"/>
                                <w:bCs w:val="0"/>
                                <w:i w:val="0"/>
                                <w:iCs w:val="0"/>
                                <w:smallCaps w:val="0"/>
                                <w:strike w:val="0"/>
                                <w:lang w:val="en-US" w:eastAsia="en-US" w:bidi="en-US"/>
                              </w:rPr>
                              <w:t>I</w:t>
                            </w:r>
                          </w:p>
                        </w:txbxContent>
                      </wps:txbx>
                      <wps:bodyPr vert="eaVert" lIns="0" tIns="0" rIns="0" bIns="0" upright="1"/>
                    </wps:wsp>
                  </a:graphicData>
                </a:graphic>
              </wp:anchor>
            </w:drawing>
          </mc:Choice>
          <mc:Fallback>
            <w:pict>
              <v:shape id="_x0000_s1026" o:spid="_x0000_s1026" o:spt="202" type="#_x0000_t202" style="position:absolute;left:0pt;margin-left:-1.8pt;margin-top:186pt;height:52.8pt;width:9.75pt;mso-position-horizontal-relative:margin;z-index:251658240;mso-width-relative:page;mso-height-relative:page;" filled="f" stroked="f" coordsize="21600,21600" o:gfxdata="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T75tvX&#10;AAAACQEAAA8AAAAAAAAAAQAgAAAAIgAAAGRycy9kb3ducmV2LnhtbFBLAQIUABQAAAAIAIdO4kC2&#10;uerTrwEAADwDAAAOAAAAAAAAAAEAIAAAACYBAABkcnMvZTJvRG9jLnhtbFBLBQYAAAAABgAGAFkB&#10;AABHBQAAAAA=&#10;">
                <v:fill on="f" focussize="0,0"/>
                <v:stroke on="f"/>
                <v:imagedata o:title=""/>
                <o:lock v:ext="edit" aspectratio="f"/>
                <v:textbox inset="0mm,0mm,0mm,0mm" style="layout-flow:vertical-ideographic;">
                  <w:txbxContent>
                    <w:p>
                      <w:pPr>
                        <w:pStyle w:val="48"/>
                        <w:keepNext w:val="0"/>
                        <w:keepLines w:val="0"/>
                        <w:widowControl w:val="0"/>
                        <w:shd w:val="clear" w:color="auto" w:fill="auto"/>
                        <w:bidi w:val="0"/>
                        <w:spacing w:before="0" w:after="0" w:line="240" w:lineRule="auto"/>
                        <w:ind w:left="0" w:right="0" w:firstLine="0"/>
                        <w:jc w:val="left"/>
                      </w:pPr>
                      <w:r>
                        <w:rPr>
                          <w:rStyle w:val="49"/>
                          <w:b w:val="0"/>
                          <w:bCs w:val="0"/>
                          <w:i w:val="0"/>
                          <w:iCs w:val="0"/>
                          <w:smallCaps w:val="0"/>
                          <w:strike w:val="0"/>
                          <w:lang w:val="en-US" w:eastAsia="en-US" w:bidi="en-US"/>
                        </w:rPr>
                        <w:t xml:space="preserve">I </w:t>
                      </w:r>
                      <w:r>
                        <w:rPr>
                          <w:color w:val="000000"/>
                          <w:spacing w:val="0"/>
                          <w:w w:val="100"/>
                          <w:position w:val="0"/>
                          <w:lang w:val="en-US" w:eastAsia="en-US" w:bidi="en-US"/>
                        </w:rPr>
                        <w:t xml:space="preserve">274 </w:t>
                      </w:r>
                      <w:r>
                        <w:rPr>
                          <w:rStyle w:val="49"/>
                          <w:b w:val="0"/>
                          <w:bCs w:val="0"/>
                          <w:i w:val="0"/>
                          <w:iCs w:val="0"/>
                          <w:smallCaps w:val="0"/>
                          <w:strike w:val="0"/>
                          <w:lang w:val="en-US" w:eastAsia="en-US" w:bidi="en-US"/>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285"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(十二</w:t>
                                  </w:r>
                                  <w:r>
                                    <w:rPr>
                                      <w:rStyle w:val="8"/>
                                      <w:b w:val="0"/>
                                      <w:bCs w:val="0"/>
                                      <w:i w:val="0"/>
                                      <w:iCs w:val="0"/>
                                      <w:smallCaps w:val="0"/>
                                      <w:strike w:val="0"/>
                                      <w:lang w:val="en-US" w:eastAsia="en-US" w:bidi="en-US"/>
                                    </w:rPr>
                                    <w:t>）</w:t>
                                  </w:r>
                                  <w:r>
                                    <w:rPr>
                                      <w:rStyle w:val="8"/>
                                      <w:b w:val="0"/>
                                      <w:bCs w:val="0"/>
                                      <w:i w:val="0"/>
                                      <w:iCs w:val="0"/>
                                      <w:smallCaps w:val="0"/>
                                      <w:strike w:val="0"/>
                                    </w:rPr>
                                    <w:t xml:space="preserve">股票、可 </w:t>
                                  </w:r>
                                  <w:r>
                                    <w:rPr>
                                      <w:rStyle w:val="9"/>
                                      <w:b w:val="0"/>
                                      <w:bCs w:val="0"/>
                                      <w:i w:val="0"/>
                                      <w:iCs w:val="0"/>
                                      <w:smallCaps w:val="0"/>
                                      <w:strike w:val="0"/>
                                    </w:rPr>
                                    <w:t xml:space="preserve">转换公司债券发 行审核及在全国 中小企业股份转 让系统公开转让 </w:t>
                                  </w:r>
                                  <w:r>
                                    <w:rPr>
                                      <w:rStyle w:val="8"/>
                                      <w:b w:val="0"/>
                                      <w:bCs w:val="0"/>
                                      <w:i w:val="0"/>
                                      <w:iCs w:val="0"/>
                                      <w:smallCaps w:val="0"/>
                                      <w:strike w:val="0"/>
                                    </w:rPr>
                                    <w:t>审核的参考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60"/>
                                    <w:jc w:val="left"/>
                                  </w:pPr>
                                  <w:r>
                                    <w:rPr>
                                      <w:rStyle w:val="8"/>
                                      <w:b w:val="0"/>
                                      <w:bCs w:val="0"/>
                                      <w:i w:val="0"/>
                                      <w:iCs w:val="0"/>
                                      <w:smallCaps w:val="0"/>
                                      <w:strike w:val="0"/>
                                    </w:rPr>
                                    <w:t>月内受到证券交易所的公开谴责；因涉嫌犯罪被司法机关立案侦查或者涉嫌违法违规被 中国证监会立案调查；</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(六）严重损害投资者的合法权益和社会公共利益的其他情形。</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《非上市公众公司监督管理办法》</w:t>
                                  </w:r>
                                </w:p>
                                <w:p>
                                  <w:pPr>
                                    <w:pStyle w:val="4"/>
                                    <w:keepNext w:val="0"/>
                                    <w:keepLines w:val="0"/>
                                    <w:widowControl w:val="0"/>
                                    <w:shd w:val="clear" w:color="auto" w:fill="auto"/>
                                    <w:bidi w:val="0"/>
                                    <w:spacing w:before="0" w:after="0" w:line="360" w:lineRule="exact"/>
                                    <w:ind w:left="0" w:right="0" w:firstLine="560"/>
                                    <w:jc w:val="left"/>
                                  </w:pPr>
                                  <w:r>
                                    <w:rPr>
                                      <w:rStyle w:val="8"/>
                                      <w:b w:val="0"/>
                                      <w:bCs w:val="0"/>
                                      <w:i w:val="0"/>
                                      <w:iCs w:val="0"/>
                                      <w:smallCaps w:val="0"/>
                                      <w:strike w:val="0"/>
                                    </w:rPr>
                                    <w:t>第三条公众公司应当按照法律、行政法规、本办法和公司章程的规定，做到股权明晰， 合法规范经营，公司治理机制健全，履行信息披露义务。</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证监会</w:t>
                                  </w:r>
                                </w:p>
                              </w:tc>
                            </w:tr>
                            <w:tr>
                              <w:tblPrEx>
                                <w:tblLayout w:type="fixed"/>
                                <w:tblCellMar>
                                  <w:top w:w="0" w:type="dxa"/>
                                  <w:left w:w="10" w:type="dxa"/>
                                  <w:bottom w:w="0" w:type="dxa"/>
                                  <w:right w:w="10" w:type="dxa"/>
                                </w:tblCellMar>
                              </w:tblPrEx>
                              <w:trPr>
                                <w:trHeight w:val="4042"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(十三</w:t>
                                  </w:r>
                                  <w:r>
                                    <w:rPr>
                                      <w:rStyle w:val="8"/>
                                      <w:b w:val="0"/>
                                      <w:bCs w:val="0"/>
                                      <w:i w:val="0"/>
                                      <w:iCs w:val="0"/>
                                      <w:smallCaps w:val="0"/>
                                      <w:strike w:val="0"/>
                                      <w:lang w:val="en-US" w:eastAsia="en-US" w:bidi="en-US"/>
                                    </w:rPr>
                                    <w:t>）</w:t>
                                  </w:r>
                                  <w:r>
                                    <w:rPr>
                                      <w:rStyle w:val="8"/>
                                      <w:b w:val="0"/>
                                      <w:bCs w:val="0"/>
                                      <w:i w:val="0"/>
                                      <w:iCs w:val="0"/>
                                      <w:smallCaps w:val="0"/>
                                      <w:strike w:val="0"/>
                                    </w:rPr>
                                    <w:t xml:space="preserve">作为境内 </w:t>
                                  </w:r>
                                  <w:r>
                                    <w:rPr>
                                      <w:rStyle w:val="9"/>
                                      <w:b w:val="0"/>
                                      <w:bCs w:val="0"/>
                                      <w:i w:val="0"/>
                                      <w:iCs w:val="0"/>
                                      <w:smallCaps w:val="0"/>
                                      <w:strike w:val="0"/>
                                    </w:rPr>
                                    <w:t xml:space="preserve">上市公司实行股 权激励计划或相 关人员成为股权 激励对象事中事 </w:t>
                                  </w:r>
                                  <w:r>
                                    <w:rPr>
                                      <w:rStyle w:val="8"/>
                                      <w:b w:val="0"/>
                                      <w:bCs w:val="0"/>
                                      <w:i w:val="0"/>
                                      <w:iCs w:val="0"/>
                                      <w:smallCaps w:val="0"/>
                                      <w:strike w:val="0"/>
                                    </w:rPr>
                                    <w:t>后监管的参考</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《上市公司股权激励管理办法》</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第七条上市公司具有下列情形之一的，不得实行股权激励</w:t>
                                  </w:r>
                                  <w:r>
                                    <w:rPr>
                                      <w:rStyle w:val="8"/>
                                      <w:b w:val="0"/>
                                      <w:bCs w:val="0"/>
                                      <w:i w:val="0"/>
                                      <w:iCs w:val="0"/>
                                      <w:smallCaps w:val="0"/>
                                      <w:strike w:val="0"/>
                                      <w:vertAlign w:val="subscript"/>
                                    </w:rPr>
                                    <w:t>：</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法律法规规定不得实行股权激励的；</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中国证监会认定的其他情形。第八条下列人员也不得成为激励对象：</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最近12个月内被证券交易所认定为不适当人选；</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16"/>
                                      <w:b w:val="0"/>
                                      <w:bCs w:val="0"/>
                                      <w:i w:val="0"/>
                                      <w:iCs w:val="0"/>
                                      <w:smallCaps w:val="0"/>
                                      <w:strike w:val="0"/>
                                    </w:rPr>
                                    <w:t>(二）</w:t>
                                  </w:r>
                                  <w:r>
                                    <w:rPr>
                                      <w:rStyle w:val="16"/>
                                      <w:b w:val="0"/>
                                      <w:bCs w:val="0"/>
                                      <w:i w:val="0"/>
                                      <w:iCs w:val="0"/>
                                      <w:smallCaps w:val="0"/>
                                      <w:strike w:val="0"/>
                                    </w:rPr>
                                    <w:tab/>
                                  </w:r>
                                  <w:r>
                                    <w:rPr>
                                      <w:rStyle w:val="8"/>
                                      <w:b w:val="0"/>
                                      <w:bCs w:val="0"/>
                                      <w:i w:val="0"/>
                                      <w:iCs w:val="0"/>
                                      <w:smallCaps w:val="0"/>
                                      <w:strike w:val="0"/>
                                    </w:rPr>
                                    <w:t>最近12个月内被中国证监会及其派出机构认定为不适当人选；</w:t>
                                  </w:r>
                                </w:p>
                                <w:p>
                                  <w:pPr>
                                    <w:pStyle w:val="4"/>
                                    <w:keepNext w:val="0"/>
                                    <w:keepLines w:val="0"/>
                                    <w:widowControl w:val="0"/>
                                    <w:shd w:val="clear" w:color="auto" w:fill="auto"/>
                                    <w:tabs>
                                      <w:tab w:val="left" w:pos="1114"/>
                                    </w:tabs>
                                    <w:bidi w:val="0"/>
                                    <w:spacing w:before="0" w:after="0" w:line="360" w:lineRule="exact"/>
                                    <w:ind w:left="0" w:right="0" w:firstLine="560"/>
                                    <w:jc w:val="left"/>
                                  </w:pPr>
                                  <w:r>
                                    <w:rPr>
                                      <w:rStyle w:val="16"/>
                                      <w:b w:val="0"/>
                                      <w:bCs w:val="0"/>
                                      <w:i w:val="0"/>
                                      <w:iCs w:val="0"/>
                                      <w:smallCaps w:val="0"/>
                                      <w:strike w:val="0"/>
                                    </w:rPr>
                                    <w:t>(三）</w:t>
                                  </w:r>
                                  <w:r>
                                    <w:rPr>
                                      <w:rStyle w:val="16"/>
                                      <w:b w:val="0"/>
                                      <w:bCs w:val="0"/>
                                      <w:i w:val="0"/>
                                      <w:iCs w:val="0"/>
                                      <w:smallCaps w:val="0"/>
                                      <w:strike w:val="0"/>
                                    </w:rPr>
                                    <w:tab/>
                                  </w:r>
                                  <w:r>
                                    <w:rPr>
                                      <w:rStyle w:val="8"/>
                                      <w:b w:val="0"/>
                                      <w:bCs w:val="0"/>
                                      <w:i w:val="0"/>
                                      <w:iCs w:val="0"/>
                                      <w:smallCaps w:val="0"/>
                                      <w:strike w:val="0"/>
                                    </w:rPr>
                                    <w:t>最近12个月内因重大违法违规行为被中国证监会及其派出机构行政处罚或者采 取禁入措施；</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具有《公司法》规定的不得担任公司董事、高级管理人员情形的；</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法律法规规定不得参与上市公司股权激励的；</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中国证监会认定的其他情形。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94" w:lineRule="exact"/>
                                    <w:ind w:left="0" w:right="0" w:firstLine="0"/>
                                    <w:jc w:val="center"/>
                                  </w:pPr>
                                  <w:r>
                                    <w:rPr>
                                      <w:rStyle w:val="17"/>
                                      <w:b w:val="0"/>
                                      <w:bCs w:val="0"/>
                                      <w:i w:val="0"/>
                                      <w:iCs w:val="0"/>
                                      <w:smallCaps w:val="0"/>
                                      <w:strike w:val="0"/>
                                    </w:rPr>
                                    <w:t>M</w:t>
                                  </w:r>
                                  <w:r>
                                    <w:rPr>
                                      <w:rStyle w:val="8"/>
                                      <w:b w:val="0"/>
                                      <w:bCs w:val="0"/>
                                      <w:i w:val="0"/>
                                      <w:iCs w:val="0"/>
                                      <w:smallCaps w:val="0"/>
                                      <w:strike w:val="0"/>
                                    </w:rPr>
                                    <w:t>会</w:t>
                                  </w:r>
                                </w:p>
                              </w:tc>
                            </w:tr>
                            <w:tr>
                              <w:tblPrEx>
                                <w:tblLayout w:type="fixed"/>
                                <w:tblCellMar>
                                  <w:top w:w="0" w:type="dxa"/>
                                  <w:left w:w="10" w:type="dxa"/>
                                  <w:bottom w:w="0" w:type="dxa"/>
                                  <w:right w:w="10" w:type="dxa"/>
                                </w:tblCellMar>
                              </w:tblPrEx>
                              <w:trPr>
                                <w:trHeight w:val="1786"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(十四</w:t>
                                  </w:r>
                                  <w:r>
                                    <w:rPr>
                                      <w:rStyle w:val="8"/>
                                      <w:b w:val="0"/>
                                      <w:bCs w:val="0"/>
                                      <w:i w:val="0"/>
                                      <w:iCs w:val="0"/>
                                      <w:smallCaps w:val="0"/>
                                      <w:strike w:val="0"/>
                                      <w:lang w:val="en-US" w:eastAsia="en-US" w:bidi="en-US"/>
                                    </w:rPr>
                                    <w:t>）</w:t>
                                  </w:r>
                                  <w:r>
                                    <w:rPr>
                                      <w:rStyle w:val="8"/>
                                      <w:b w:val="0"/>
                                      <w:bCs w:val="0"/>
                                      <w:i w:val="0"/>
                                      <w:iCs w:val="0"/>
                                      <w:smallCaps w:val="0"/>
                                      <w:strike w:val="0"/>
                                    </w:rPr>
                                    <w:t xml:space="preserve">上市公司 </w:t>
                                  </w:r>
                                  <w:r>
                                    <w:rPr>
                                      <w:rStyle w:val="9"/>
                                      <w:b w:val="0"/>
                                      <w:bCs w:val="0"/>
                                      <w:i w:val="0"/>
                                      <w:iCs w:val="0"/>
                                      <w:smallCaps w:val="0"/>
                                      <w:strike w:val="0"/>
                                    </w:rPr>
                                    <w:t>或者非上市公众 公司收购事中事 后监管中予以重 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《上市公司收购管理办法》</w:t>
                                  </w:r>
                                </w:p>
                                <w:p>
                                  <w:pPr>
                                    <w:pStyle w:val="4"/>
                                    <w:keepNext w:val="0"/>
                                    <w:keepLines w:val="0"/>
                                    <w:widowControl w:val="0"/>
                                    <w:shd w:val="clear" w:color="auto" w:fill="auto"/>
                                    <w:bidi w:val="0"/>
                                    <w:spacing w:before="0" w:after="0" w:line="360" w:lineRule="exact"/>
                                    <w:ind w:left="0" w:right="0" w:firstLine="560"/>
                                    <w:jc w:val="left"/>
                                  </w:pPr>
                                  <w:r>
                                    <w:rPr>
                                      <w:rStyle w:val="8"/>
                                      <w:b w:val="0"/>
                                      <w:bCs w:val="0"/>
                                      <w:i w:val="0"/>
                                      <w:iCs w:val="0"/>
                                      <w:smallCaps w:val="0"/>
                                      <w:strike w:val="0"/>
                                    </w:rPr>
                                    <w:t>第四条上市公司的收购及相关股份权益变动活动不得危害国家安全和社会公共利益。 第六条任何人不得利用上市公司的收购损害被收购公司及其股东的合法权益。有下列 情形之一的，不得收购上市公司：</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证监会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r3Rt0QAAAAUB&#10;AAAPAAAAAAAAAAEAIAAAACIAAABkcnMvZG93bnJldi54bWxQSwECFAAUAAAACACHTuJAcECT47AB&#10;AABGAwAADgAAAAAAAAABACAAAAAgAQAAZHJzL2Uyb0RvYy54bWxQSwUGAAAAAAYABgBZAQAAQgUA&#10;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285"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(十二</w:t>
                            </w:r>
                            <w:r>
                              <w:rPr>
                                <w:rStyle w:val="8"/>
                                <w:b w:val="0"/>
                                <w:bCs w:val="0"/>
                                <w:i w:val="0"/>
                                <w:iCs w:val="0"/>
                                <w:smallCaps w:val="0"/>
                                <w:strike w:val="0"/>
                                <w:lang w:val="en-US" w:eastAsia="en-US" w:bidi="en-US"/>
                              </w:rPr>
                              <w:t>）</w:t>
                            </w:r>
                            <w:r>
                              <w:rPr>
                                <w:rStyle w:val="8"/>
                                <w:b w:val="0"/>
                                <w:bCs w:val="0"/>
                                <w:i w:val="0"/>
                                <w:iCs w:val="0"/>
                                <w:smallCaps w:val="0"/>
                                <w:strike w:val="0"/>
                              </w:rPr>
                              <w:t xml:space="preserve">股票、可 </w:t>
                            </w:r>
                            <w:r>
                              <w:rPr>
                                <w:rStyle w:val="9"/>
                                <w:b w:val="0"/>
                                <w:bCs w:val="0"/>
                                <w:i w:val="0"/>
                                <w:iCs w:val="0"/>
                                <w:smallCaps w:val="0"/>
                                <w:strike w:val="0"/>
                              </w:rPr>
                              <w:t xml:space="preserve">转换公司债券发 行审核及在全国 中小企业股份转 让系统公开转让 </w:t>
                            </w:r>
                            <w:r>
                              <w:rPr>
                                <w:rStyle w:val="8"/>
                                <w:b w:val="0"/>
                                <w:bCs w:val="0"/>
                                <w:i w:val="0"/>
                                <w:iCs w:val="0"/>
                                <w:smallCaps w:val="0"/>
                                <w:strike w:val="0"/>
                              </w:rPr>
                              <w:t>审核的参考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60"/>
                              <w:jc w:val="left"/>
                            </w:pPr>
                            <w:r>
                              <w:rPr>
                                <w:rStyle w:val="8"/>
                                <w:b w:val="0"/>
                                <w:bCs w:val="0"/>
                                <w:i w:val="0"/>
                                <w:iCs w:val="0"/>
                                <w:smallCaps w:val="0"/>
                                <w:strike w:val="0"/>
                              </w:rPr>
                              <w:t>月内受到证券交易所的公开谴责；因涉嫌犯罪被司法机关立案侦查或者涉嫌违法违规被 中国证监会立案调查；</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(六）严重损害投资者的合法权益和社会公共利益的其他情形。</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《非上市公众公司监督管理办法》</w:t>
                            </w:r>
                          </w:p>
                          <w:p>
                            <w:pPr>
                              <w:pStyle w:val="4"/>
                              <w:keepNext w:val="0"/>
                              <w:keepLines w:val="0"/>
                              <w:widowControl w:val="0"/>
                              <w:shd w:val="clear" w:color="auto" w:fill="auto"/>
                              <w:bidi w:val="0"/>
                              <w:spacing w:before="0" w:after="0" w:line="360" w:lineRule="exact"/>
                              <w:ind w:left="0" w:right="0" w:firstLine="560"/>
                              <w:jc w:val="left"/>
                            </w:pPr>
                            <w:r>
                              <w:rPr>
                                <w:rStyle w:val="8"/>
                                <w:b w:val="0"/>
                                <w:bCs w:val="0"/>
                                <w:i w:val="0"/>
                                <w:iCs w:val="0"/>
                                <w:smallCaps w:val="0"/>
                                <w:strike w:val="0"/>
                              </w:rPr>
                              <w:t>第三条公众公司应当按照法律、行政法规、本办法和公司章程的规定，做到股权明晰， 合法规范经营，公司治理机制健全，履行信息披露义务。</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证监会</w:t>
                            </w:r>
                          </w:p>
                        </w:tc>
                      </w:tr>
                      <w:tr>
                        <w:tblPrEx>
                          <w:tblLayout w:type="fixed"/>
                          <w:tblCellMar>
                            <w:top w:w="0" w:type="dxa"/>
                            <w:left w:w="10" w:type="dxa"/>
                            <w:bottom w:w="0" w:type="dxa"/>
                            <w:right w:w="10" w:type="dxa"/>
                          </w:tblCellMar>
                        </w:tblPrEx>
                        <w:trPr>
                          <w:trHeight w:val="4042"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(十三</w:t>
                            </w:r>
                            <w:r>
                              <w:rPr>
                                <w:rStyle w:val="8"/>
                                <w:b w:val="0"/>
                                <w:bCs w:val="0"/>
                                <w:i w:val="0"/>
                                <w:iCs w:val="0"/>
                                <w:smallCaps w:val="0"/>
                                <w:strike w:val="0"/>
                                <w:lang w:val="en-US" w:eastAsia="en-US" w:bidi="en-US"/>
                              </w:rPr>
                              <w:t>）</w:t>
                            </w:r>
                            <w:r>
                              <w:rPr>
                                <w:rStyle w:val="8"/>
                                <w:b w:val="0"/>
                                <w:bCs w:val="0"/>
                                <w:i w:val="0"/>
                                <w:iCs w:val="0"/>
                                <w:smallCaps w:val="0"/>
                                <w:strike w:val="0"/>
                              </w:rPr>
                              <w:t xml:space="preserve">作为境内 </w:t>
                            </w:r>
                            <w:r>
                              <w:rPr>
                                <w:rStyle w:val="9"/>
                                <w:b w:val="0"/>
                                <w:bCs w:val="0"/>
                                <w:i w:val="0"/>
                                <w:iCs w:val="0"/>
                                <w:smallCaps w:val="0"/>
                                <w:strike w:val="0"/>
                              </w:rPr>
                              <w:t xml:space="preserve">上市公司实行股 权激励计划或相 关人员成为股权 激励对象事中事 </w:t>
                            </w:r>
                            <w:r>
                              <w:rPr>
                                <w:rStyle w:val="8"/>
                                <w:b w:val="0"/>
                                <w:bCs w:val="0"/>
                                <w:i w:val="0"/>
                                <w:iCs w:val="0"/>
                                <w:smallCaps w:val="0"/>
                                <w:strike w:val="0"/>
                              </w:rPr>
                              <w:t>后监管的参考</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《上市公司股权激励管理办法》</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第七条上市公司具有下列情形之一的，不得实行股权激励</w:t>
                            </w:r>
                            <w:r>
                              <w:rPr>
                                <w:rStyle w:val="8"/>
                                <w:b w:val="0"/>
                                <w:bCs w:val="0"/>
                                <w:i w:val="0"/>
                                <w:iCs w:val="0"/>
                                <w:smallCaps w:val="0"/>
                                <w:strike w:val="0"/>
                                <w:vertAlign w:val="subscript"/>
                              </w:rPr>
                              <w:t>：</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法律法规规定不得实行股权激励的；</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中国证监会认定的其他情形。第八条下列人员也不得成为激励对象：</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最近12个月内被证券交易所认定为不适当人选；</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16"/>
                                <w:b w:val="0"/>
                                <w:bCs w:val="0"/>
                                <w:i w:val="0"/>
                                <w:iCs w:val="0"/>
                                <w:smallCaps w:val="0"/>
                                <w:strike w:val="0"/>
                              </w:rPr>
                              <w:t>(二）</w:t>
                            </w:r>
                            <w:r>
                              <w:rPr>
                                <w:rStyle w:val="16"/>
                                <w:b w:val="0"/>
                                <w:bCs w:val="0"/>
                                <w:i w:val="0"/>
                                <w:iCs w:val="0"/>
                                <w:smallCaps w:val="0"/>
                                <w:strike w:val="0"/>
                              </w:rPr>
                              <w:tab/>
                            </w:r>
                            <w:r>
                              <w:rPr>
                                <w:rStyle w:val="8"/>
                                <w:b w:val="0"/>
                                <w:bCs w:val="0"/>
                                <w:i w:val="0"/>
                                <w:iCs w:val="0"/>
                                <w:smallCaps w:val="0"/>
                                <w:strike w:val="0"/>
                              </w:rPr>
                              <w:t>最近12个月内被中国证监会及其派出机构认定为不适当人选；</w:t>
                            </w:r>
                          </w:p>
                          <w:p>
                            <w:pPr>
                              <w:pStyle w:val="4"/>
                              <w:keepNext w:val="0"/>
                              <w:keepLines w:val="0"/>
                              <w:widowControl w:val="0"/>
                              <w:shd w:val="clear" w:color="auto" w:fill="auto"/>
                              <w:tabs>
                                <w:tab w:val="left" w:pos="1114"/>
                              </w:tabs>
                              <w:bidi w:val="0"/>
                              <w:spacing w:before="0" w:after="0" w:line="360" w:lineRule="exact"/>
                              <w:ind w:left="0" w:right="0" w:firstLine="560"/>
                              <w:jc w:val="left"/>
                            </w:pPr>
                            <w:r>
                              <w:rPr>
                                <w:rStyle w:val="16"/>
                                <w:b w:val="0"/>
                                <w:bCs w:val="0"/>
                                <w:i w:val="0"/>
                                <w:iCs w:val="0"/>
                                <w:smallCaps w:val="0"/>
                                <w:strike w:val="0"/>
                              </w:rPr>
                              <w:t>(三）</w:t>
                            </w:r>
                            <w:r>
                              <w:rPr>
                                <w:rStyle w:val="16"/>
                                <w:b w:val="0"/>
                                <w:bCs w:val="0"/>
                                <w:i w:val="0"/>
                                <w:iCs w:val="0"/>
                                <w:smallCaps w:val="0"/>
                                <w:strike w:val="0"/>
                              </w:rPr>
                              <w:tab/>
                            </w:r>
                            <w:r>
                              <w:rPr>
                                <w:rStyle w:val="8"/>
                                <w:b w:val="0"/>
                                <w:bCs w:val="0"/>
                                <w:i w:val="0"/>
                                <w:iCs w:val="0"/>
                                <w:smallCaps w:val="0"/>
                                <w:strike w:val="0"/>
                              </w:rPr>
                              <w:t>最近12个月内因重大违法违规行为被中国证监会及其派出机构行政处罚或者采 取禁入措施；</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具有《公司法》规定的不得担任公司董事、高级管理人员情形的；</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法律法规规定不得参与上市公司股权激励的；</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中国证监会认定的其他情形。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94" w:lineRule="exact"/>
                              <w:ind w:left="0" w:right="0" w:firstLine="0"/>
                              <w:jc w:val="center"/>
                            </w:pPr>
                            <w:r>
                              <w:rPr>
                                <w:rStyle w:val="17"/>
                                <w:b w:val="0"/>
                                <w:bCs w:val="0"/>
                                <w:i w:val="0"/>
                                <w:iCs w:val="0"/>
                                <w:smallCaps w:val="0"/>
                                <w:strike w:val="0"/>
                              </w:rPr>
                              <w:t>M</w:t>
                            </w:r>
                            <w:r>
                              <w:rPr>
                                <w:rStyle w:val="8"/>
                                <w:b w:val="0"/>
                                <w:bCs w:val="0"/>
                                <w:i w:val="0"/>
                                <w:iCs w:val="0"/>
                                <w:smallCaps w:val="0"/>
                                <w:strike w:val="0"/>
                              </w:rPr>
                              <w:t>会</w:t>
                            </w:r>
                          </w:p>
                        </w:tc>
                      </w:tr>
                      <w:tr>
                        <w:tblPrEx>
                          <w:tblLayout w:type="fixed"/>
                          <w:tblCellMar>
                            <w:top w:w="0" w:type="dxa"/>
                            <w:left w:w="10" w:type="dxa"/>
                            <w:bottom w:w="0" w:type="dxa"/>
                            <w:right w:w="10" w:type="dxa"/>
                          </w:tblCellMar>
                        </w:tblPrEx>
                        <w:trPr>
                          <w:trHeight w:val="1786"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(十四</w:t>
                            </w:r>
                            <w:r>
                              <w:rPr>
                                <w:rStyle w:val="8"/>
                                <w:b w:val="0"/>
                                <w:bCs w:val="0"/>
                                <w:i w:val="0"/>
                                <w:iCs w:val="0"/>
                                <w:smallCaps w:val="0"/>
                                <w:strike w:val="0"/>
                                <w:lang w:val="en-US" w:eastAsia="en-US" w:bidi="en-US"/>
                              </w:rPr>
                              <w:t>）</w:t>
                            </w:r>
                            <w:r>
                              <w:rPr>
                                <w:rStyle w:val="8"/>
                                <w:b w:val="0"/>
                                <w:bCs w:val="0"/>
                                <w:i w:val="0"/>
                                <w:iCs w:val="0"/>
                                <w:smallCaps w:val="0"/>
                                <w:strike w:val="0"/>
                              </w:rPr>
                              <w:t xml:space="preserve">上市公司 </w:t>
                            </w:r>
                            <w:r>
                              <w:rPr>
                                <w:rStyle w:val="9"/>
                                <w:b w:val="0"/>
                                <w:bCs w:val="0"/>
                                <w:i w:val="0"/>
                                <w:iCs w:val="0"/>
                                <w:smallCaps w:val="0"/>
                                <w:strike w:val="0"/>
                              </w:rPr>
                              <w:t>或者非上市公众 公司收购事中事 后监管中予以重 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《上市公司收购管理办法》</w:t>
                            </w:r>
                          </w:p>
                          <w:p>
                            <w:pPr>
                              <w:pStyle w:val="4"/>
                              <w:keepNext w:val="0"/>
                              <w:keepLines w:val="0"/>
                              <w:widowControl w:val="0"/>
                              <w:shd w:val="clear" w:color="auto" w:fill="auto"/>
                              <w:bidi w:val="0"/>
                              <w:spacing w:before="0" w:after="0" w:line="360" w:lineRule="exact"/>
                              <w:ind w:left="0" w:right="0" w:firstLine="560"/>
                              <w:jc w:val="left"/>
                            </w:pPr>
                            <w:r>
                              <w:rPr>
                                <w:rStyle w:val="8"/>
                                <w:b w:val="0"/>
                                <w:bCs w:val="0"/>
                                <w:i w:val="0"/>
                                <w:iCs w:val="0"/>
                                <w:smallCaps w:val="0"/>
                                <w:strike w:val="0"/>
                              </w:rPr>
                              <w:t>第四条上市公司的收购及相关股份权益变动活动不得危害国家安全和社会公共利益。 第六条任何人不得利用上市公司的收购损害被收购公司及其股东的合法权益。有下列 情形之一的，不得收购上市公司：</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证监会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8738235</wp:posOffset>
                </wp:positionH>
                <wp:positionV relativeFrom="paragraph">
                  <wp:posOffset>0</wp:posOffset>
                </wp:positionV>
                <wp:extent cx="155575" cy="275209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5557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8.05pt;margin-top:0pt;height:216.7pt;width:12.25pt;mso-position-horizontal-relative:margin;z-index:251658240;mso-width-relative:page;mso-height-relative:page;" filled="f" stroked="f" coordsize="21600,21600" o:gfxdata="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KgHbP1QAA&#10;AAoBAAAPAAAAAAAAAAEAIAAAACIAAABkcnMvZG93bnJldi54bWxQSwECFAAUAAAACACHTuJAloGj&#10;E68BAAA9AwAADgAAAAAAAAABACAAAAAkAQAAZHJzL2Uyb0RvYy54bWxQSwUGAAAAAAYABgBZAQAA&#10;RQUAAAAA&#10;">
                <v:fill on="f" focussize="0,0"/>
                <v:stroke on="f"/>
                <v:imagedata o:title=""/>
                <o:lock v:ext="edit" aspectratio="f"/>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611"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0"/>
              <w:jc w:val="both"/>
            </w:pPr>
            <w:r>
              <w:rPr>
                <w:rStyle w:val="8"/>
                <w:b w:val="0"/>
                <w:bCs w:val="0"/>
                <w:i w:val="0"/>
                <w:iCs w:val="0"/>
                <w:smallCaps w:val="0"/>
                <w:strike w:val="0"/>
              </w:rPr>
              <w:t>(十四</w:t>
            </w:r>
            <w:r>
              <w:rPr>
                <w:rStyle w:val="8"/>
                <w:b w:val="0"/>
                <w:bCs w:val="0"/>
                <w:i w:val="0"/>
                <w:iCs w:val="0"/>
                <w:smallCaps w:val="0"/>
                <w:strike w:val="0"/>
                <w:lang w:val="en-US" w:eastAsia="en-US" w:bidi="en-US"/>
              </w:rPr>
              <w:t>）</w:t>
            </w:r>
            <w:r>
              <w:rPr>
                <w:rStyle w:val="8"/>
                <w:b w:val="0"/>
                <w:bCs w:val="0"/>
                <w:i w:val="0"/>
                <w:iCs w:val="0"/>
                <w:smallCaps w:val="0"/>
                <w:strike w:val="0"/>
              </w:rPr>
              <w:t xml:space="preserve">上市公司 </w:t>
            </w:r>
            <w:r>
              <w:rPr>
                <w:rStyle w:val="9"/>
                <w:b w:val="0"/>
                <w:bCs w:val="0"/>
                <w:i w:val="0"/>
                <w:iCs w:val="0"/>
                <w:smallCaps w:val="0"/>
                <w:strike w:val="0"/>
              </w:rPr>
              <w:t>或者非上市公众 公司收购事中事 后监管中予以重 点关注</w:t>
            </w:r>
          </w:p>
        </w:tc>
        <w:tc>
          <w:tcPr>
            <w:tcW w:w="8986" w:type="dxa"/>
            <w:tcBorders>
              <w:top w:val="single" w:color="auto" w:sz="4" w:space="0"/>
              <w:left w:val="single" w:color="auto" w:sz="4" w:space="0"/>
            </w:tcBorders>
            <w:shd w:val="clear" w:color="auto" w:fill="FFFFFF"/>
            <w:vAlign w:val="bottom"/>
          </w:tcPr>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(二）收购人最近3年有重大违法行为或者涉嫌有重大违法行为；</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《非上市公众公司收购管理办法》</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第六条进行公众公司收购，收购人及其实际控制人应当具有良好的诚信记录，收购人 及其实际控制人为法人的，应当具有健全的公司治理机制。任何人不得利用公众公司收购损 害被收购公司及其股东的合法权益。</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有下列情形之一的，不得收购公众公司：</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(二）收购人最近2年有重大违法行为或者涉嫌有重大违法行为；</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220" w:lineRule="exact"/>
              <w:ind w:left="0" w:right="0" w:firstLine="0"/>
              <w:jc w:val="center"/>
            </w:pPr>
            <w:r>
              <w:rPr>
                <w:rStyle w:val="8"/>
                <w:b w:val="0"/>
                <w:bCs w:val="0"/>
                <w:i w:val="0"/>
                <w:iCs w:val="0"/>
                <w:smallCaps w:val="0"/>
                <w:strike w:val="0"/>
              </w:rPr>
              <w:t>证监会</w:t>
            </w:r>
          </w:p>
        </w:tc>
      </w:tr>
      <w:tr>
        <w:tblPrEx>
          <w:tblLayout w:type="fixed"/>
          <w:tblCellMar>
            <w:top w:w="0" w:type="dxa"/>
            <w:left w:w="10" w:type="dxa"/>
            <w:bottom w:w="0" w:type="dxa"/>
            <w:right w:w="10" w:type="dxa"/>
          </w:tblCellMar>
        </w:tblPrEx>
        <w:trPr>
          <w:trHeight w:val="548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0"/>
              <w:jc w:val="left"/>
            </w:pPr>
            <w:r>
              <w:rPr>
                <w:rStyle w:val="8"/>
                <w:b w:val="0"/>
                <w:bCs w:val="0"/>
                <w:i w:val="0"/>
                <w:iCs w:val="0"/>
                <w:smallCaps w:val="0"/>
                <w:strike w:val="0"/>
              </w:rPr>
              <w:t>(十五</w:t>
            </w:r>
            <w:r>
              <w:rPr>
                <w:rStyle w:val="8"/>
                <w:b w:val="0"/>
                <w:bCs w:val="0"/>
                <w:i w:val="0"/>
                <w:iCs w:val="0"/>
                <w:smallCaps w:val="0"/>
                <w:strike w:val="0"/>
                <w:lang w:val="en-US" w:eastAsia="en-US" w:bidi="en-US"/>
              </w:rPr>
              <w:t>）</w:t>
            </w:r>
            <w:r>
              <w:rPr>
                <w:rStyle w:val="8"/>
                <w:b w:val="0"/>
                <w:bCs w:val="0"/>
                <w:i w:val="0"/>
                <w:iCs w:val="0"/>
                <w:smallCaps w:val="0"/>
                <w:strike w:val="0"/>
              </w:rPr>
              <w:t xml:space="preserve">证券、基 金、期货从业资格 </w:t>
            </w:r>
            <w:r>
              <w:rPr>
                <w:rStyle w:val="9"/>
                <w:b w:val="0"/>
                <w:bCs w:val="0"/>
                <w:i w:val="0"/>
                <w:iCs w:val="0"/>
                <w:smallCaps w:val="0"/>
                <w:strike w:val="0"/>
              </w:rPr>
              <w:t xml:space="preserve">申请予以从严审 </w:t>
            </w:r>
            <w:r>
              <w:rPr>
                <w:rStyle w:val="8"/>
                <w:b w:val="0"/>
                <w:bCs w:val="0"/>
                <w:i w:val="0"/>
                <w:iCs w:val="0"/>
                <w:smallCaps w:val="0"/>
                <w:strike w:val="0"/>
              </w:rPr>
              <w:t>氐证券，基金</w:t>
            </w:r>
            <w:r>
              <w:rPr>
                <w:rStyle w:val="8"/>
                <w:b w:val="0"/>
                <w:bCs w:val="0"/>
                <w:i w:val="0"/>
                <w:iCs w:val="0"/>
                <w:smallCaps w:val="0"/>
                <w:strike w:val="0"/>
                <w:lang w:val="en-US" w:eastAsia="en-US" w:bidi="en-US"/>
              </w:rPr>
              <w:t xml:space="preserve">. </w:t>
            </w:r>
            <w:r>
              <w:rPr>
                <w:rStyle w:val="9"/>
                <w:b w:val="0"/>
                <w:bCs w:val="0"/>
                <w:i w:val="0"/>
                <w:iCs w:val="0"/>
                <w:smallCaps w:val="0"/>
                <w:strike w:val="0"/>
              </w:rPr>
              <w:t>期货从业人员相 关主体予以重点 关注</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《证券业从业人员资格管理办法》</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第十条取得从业资格的人员，符合下列条件的，可以通过机构申请执业证书：</w:t>
            </w:r>
          </w:p>
          <w:p>
            <w:pPr>
              <w:pStyle w:val="4"/>
              <w:keepNext w:val="0"/>
              <w:keepLines w:val="0"/>
              <w:framePr w:w="12590" w:h="8664" w:hSpace="346" w:wrap="notBeside" w:vAnchor="text" w:hAnchor="text" w:x="347" w:y="1"/>
              <w:widowControl w:val="0"/>
              <w:shd w:val="clear" w:color="auto" w:fill="auto"/>
              <w:tabs>
                <w:tab w:val="left" w:pos="1161"/>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已被机构聘用；</w:t>
            </w:r>
          </w:p>
          <w:p>
            <w:pPr>
              <w:pStyle w:val="4"/>
              <w:keepNext w:val="0"/>
              <w:keepLines w:val="0"/>
              <w:framePr w:w="12590" w:h="8664"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最近三年未受过刑事处罚；</w:t>
            </w:r>
          </w:p>
          <w:p>
            <w:pPr>
              <w:pStyle w:val="4"/>
              <w:keepNext w:val="0"/>
              <w:keepLines w:val="0"/>
              <w:framePr w:w="12590" w:h="8664"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不存在《中华人民共和国证券法》第一百二十六条规定的情形；</w:t>
            </w:r>
          </w:p>
          <w:p>
            <w:pPr>
              <w:pStyle w:val="4"/>
              <w:keepNext w:val="0"/>
              <w:keepLines w:val="0"/>
              <w:framePr w:w="12590" w:h="8664"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未被中国证监会认定为证券市场禁人者，或者已过禁人期的；</w:t>
            </w:r>
          </w:p>
          <w:p>
            <w:pPr>
              <w:pStyle w:val="4"/>
              <w:keepNext w:val="0"/>
              <w:keepLines w:val="0"/>
              <w:framePr w:w="12590" w:h="8664" w:hSpace="346" w:wrap="notBeside" w:vAnchor="text" w:hAnchor="text" w:x="347" w:y="1"/>
              <w:widowControl w:val="0"/>
              <w:shd w:val="clear" w:color="auto" w:fill="auto"/>
              <w:tabs>
                <w:tab w:val="left" w:pos="1156"/>
              </w:tabs>
              <w:bidi w:val="0"/>
              <w:spacing w:before="0" w:after="0" w:line="36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品行端正，具有良好的职业道德；</w:t>
            </w:r>
          </w:p>
          <w:p>
            <w:pPr>
              <w:pStyle w:val="4"/>
              <w:keepNext w:val="0"/>
              <w:keepLines w:val="0"/>
              <w:framePr w:w="12590" w:h="8664" w:hSpace="346" w:wrap="notBeside" w:vAnchor="text" w:hAnchor="text" w:x="347" w:y="1"/>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法律、行政法规和中国证监会规定的其他条件。申请执业证券投资咨询以及证券 资信评估业务的，申请人应当同时符合《中华人民共和国证券法》第一百五十八条，以及其 他相关规定。</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《期货从业人员管理办法》</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80"/>
              <w:jc w:val="left"/>
            </w:pPr>
            <w:r>
              <w:rPr>
                <w:rStyle w:val="8"/>
                <w:b w:val="0"/>
                <w:bCs w:val="0"/>
                <w:i w:val="0"/>
                <w:iCs w:val="0"/>
                <w:smallCaps w:val="0"/>
                <w:strike w:val="0"/>
              </w:rPr>
              <w:t>第十条机构任用具有从业资格考试合格证明且符合下列条件的人员从事期货业务的， 应当为其办理从业资格申请：</w:t>
            </w:r>
          </w:p>
          <w:p>
            <w:pPr>
              <w:pStyle w:val="4"/>
              <w:keepNext w:val="0"/>
              <w:keepLines w:val="0"/>
              <w:framePr w:w="12590" w:h="8664" w:hSpace="346" w:wrap="notBeside" w:vAnchor="text" w:hAnchor="text" w:x="347" w:y="1"/>
              <w:widowControl w:val="0"/>
              <w:shd w:val="clear" w:color="auto" w:fill="auto"/>
              <w:tabs>
                <w:tab w:val="left" w:pos="1156"/>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品行端正，具有良好的职业道德；</w:t>
            </w:r>
          </w:p>
          <w:p>
            <w:pPr>
              <w:pStyle w:val="4"/>
              <w:keepNext w:val="0"/>
              <w:keepLines w:val="0"/>
              <w:framePr w:w="12590" w:h="8664" w:hSpace="346" w:wrap="notBeside" w:vAnchor="text" w:hAnchor="text" w:x="347" w:y="1"/>
              <w:widowControl w:val="0"/>
              <w:shd w:val="clear" w:color="auto" w:fill="auto"/>
              <w:tabs>
                <w:tab w:val="left" w:pos="1161"/>
              </w:tabs>
              <w:bidi w:val="0"/>
              <w:spacing w:before="0" w:after="0" w:line="36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已被本机构聘用；</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294" w:lineRule="exact"/>
              <w:ind w:left="0" w:right="0" w:firstLine="0"/>
              <w:jc w:val="center"/>
            </w:pPr>
            <w:r>
              <w:rPr>
                <w:rStyle w:val="17"/>
                <w:b w:val="0"/>
                <w:bCs w:val="0"/>
                <w:i w:val="0"/>
                <w:iCs w:val="0"/>
                <w:smallCaps w:val="0"/>
                <w:strike w:val="0"/>
              </w:rPr>
              <w:t>M</w:t>
            </w:r>
            <w:r>
              <w:rPr>
                <w:rStyle w:val="8"/>
                <w:b w:val="0"/>
                <w:bCs w:val="0"/>
                <w:i w:val="0"/>
                <w:iCs w:val="0"/>
                <w:smallCaps w:val="0"/>
                <w:strike w:val="0"/>
              </w:rPr>
              <w:t>会</w:t>
            </w:r>
          </w:p>
        </w:tc>
      </w:tr>
    </w:tbl>
    <w:p>
      <w:pPr>
        <w:pStyle w:val="10"/>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33" w:vert="1"/>
        </w:rPr>
        <w:t xml:space="preserve"> </w:t>
      </w:r>
      <w:r>
        <w:rPr>
          <w:color w:val="000000"/>
          <w:spacing w:val="0"/>
          <w:w w:val="100"/>
          <w:position w:val="0"/>
          <w:lang w:val="en-US" w:eastAsia="en-US" w:bidi="en-US"/>
          <w:eastAsianLayout w:id="34" w:vert="1"/>
        </w:rPr>
        <w:t>®4</w:t>
      </w:r>
      <w:r>
        <w:rPr>
          <w:rStyle w:val="13"/>
          <w:b w:val="0"/>
          <w:bCs w:val="0"/>
          <w:i w:val="0"/>
          <w:iCs w:val="0"/>
          <w:smallCaps w:val="0"/>
          <w:strike w:val="0"/>
          <w:eastAsianLayout w:id="35" w:vert="1"/>
        </w:rPr>
        <w:t>in&gt;</w:t>
      </w:r>
      <w:r>
        <w:rPr>
          <w:color w:val="000000"/>
          <w:spacing w:val="0"/>
          <w:w w:val="100"/>
          <w:position w:val="0"/>
          <w:lang w:val="en-US" w:eastAsia="en-US" w:bidi="en-US"/>
          <w:eastAsianLayout w:id="36" w:vert="1"/>
        </w:rPr>
        <w:t>—</w:t>
      </w:r>
      <w:r>
        <w:rPr>
          <w:color w:val="000000"/>
          <w:spacing w:val="0"/>
          <w:w w:val="100"/>
          <w:position w:val="0"/>
          <w:lang w:val="zh-CN" w:eastAsia="zh-CN" w:bidi="zh-CN"/>
        </w:rPr>
        <w:t>罟</w:t>
      </w:r>
      <w:r>
        <w:rPr>
          <w:rStyle w:val="14"/>
          <w:b w:val="0"/>
          <w:bCs w:val="0"/>
          <w:i w:val="0"/>
          <w:iCs w:val="0"/>
          <w:smallCaps w:val="0"/>
          <w:strike w:val="0"/>
          <w:eastAsianLayout w:id="37" w:vert="1"/>
        </w:rPr>
        <w:t>&gt;fr</w:t>
      </w:r>
      <w:r>
        <w:rPr>
          <w:rStyle w:val="15"/>
          <w:b w:val="0"/>
          <w:bCs w:val="0"/>
          <w:i w:val="0"/>
          <w:iCs w:val="0"/>
          <w:smallCaps w:val="0"/>
          <w:strike w:val="0"/>
          <w:eastAsianLayout w:id="38" w:vert="1"/>
        </w:rPr>
        <w:t>aiF</w:t>
      </w:r>
      <w:r>
        <w:rPr>
          <w:rStyle w:val="13"/>
          <w:b w:val="0"/>
          <w:bCs w:val="0"/>
          <w:i w:val="0"/>
          <w:iCs w:val="0"/>
          <w:smallCaps w:val="0"/>
          <w:strike w:val="0"/>
          <w:eastAsianLayout w:id="39"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40" w:vert="1"/>
        </w:rPr>
        <w:t>11&gt;</w:t>
      </w:r>
      <w:r>
        <w:rPr>
          <w:color w:val="000000"/>
          <w:spacing w:val="0"/>
          <w:w w:val="100"/>
          <w:position w:val="0"/>
          <w:lang w:val="zh-CN" w:eastAsia="zh-CN" w:bidi="zh-CN"/>
        </w:rPr>
        <w:t>夺</w:t>
      </w:r>
      <w:r>
        <w:rPr>
          <w:color w:val="000000"/>
          <w:spacing w:val="0"/>
          <w:w w:val="100"/>
          <w:position w:val="0"/>
          <w:lang w:val="zh-CN" w:eastAsia="zh-CN" w:bidi="zh-CN"/>
          <w:eastAsianLayout w:id="41" w:vert="1"/>
        </w:rPr>
        <w:t>#</w:t>
      </w:r>
      <w:r>
        <w:rPr>
          <w:color w:val="000000"/>
          <w:spacing w:val="0"/>
          <w:w w:val="100"/>
          <w:position w:val="0"/>
          <w:lang w:val="zh-CN" w:eastAsia="zh-CN" w:bidi="zh-CN"/>
        </w:rPr>
        <w:t>钳知</w:t>
      </w:r>
      <w:r>
        <w:rPr>
          <w:rStyle w:val="15"/>
          <w:b w:val="0"/>
          <w:bCs w:val="0"/>
          <w:i w:val="0"/>
          <w:iCs w:val="0"/>
          <w:smallCaps w:val="0"/>
          <w:strike w:val="0"/>
          <w:eastAsianLayout w:id="4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69"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8"/>
                                      <w:b w:val="0"/>
                                      <w:bCs w:val="0"/>
                                      <w:i w:val="0"/>
                                      <w:iCs w:val="0"/>
                                      <w:smallCaps w:val="0"/>
                                      <w:strike w:val="0"/>
                                    </w:rPr>
                                    <w:t>(十五</w:t>
                                  </w:r>
                                  <w:r>
                                    <w:rPr>
                                      <w:rStyle w:val="8"/>
                                      <w:b w:val="0"/>
                                      <w:bCs w:val="0"/>
                                      <w:i w:val="0"/>
                                      <w:iCs w:val="0"/>
                                      <w:smallCaps w:val="0"/>
                                      <w:strike w:val="0"/>
                                      <w:lang w:val="en-US" w:eastAsia="en-US" w:bidi="en-US"/>
                                    </w:rPr>
                                    <w:t>）</w:t>
                                  </w:r>
                                  <w:r>
                                    <w:rPr>
                                      <w:rStyle w:val="8"/>
                                      <w:b w:val="0"/>
                                      <w:bCs w:val="0"/>
                                      <w:i w:val="0"/>
                                      <w:iCs w:val="0"/>
                                      <w:smallCaps w:val="0"/>
                                      <w:strike w:val="0"/>
                                    </w:rPr>
                                    <w:t xml:space="preserve">证券、基 金、期货从业资格 </w:t>
                                  </w:r>
                                  <w:r>
                                    <w:rPr>
                                      <w:rStyle w:val="9"/>
                                      <w:b w:val="0"/>
                                      <w:bCs w:val="0"/>
                                      <w:i w:val="0"/>
                                      <w:iCs w:val="0"/>
                                      <w:smallCaps w:val="0"/>
                                      <w:strike w:val="0"/>
                                    </w:rPr>
                                    <w:t xml:space="preserve">申请予以从严审 </w:t>
                                  </w:r>
                                  <w:r>
                                    <w:rPr>
                                      <w:rStyle w:val="8"/>
                                      <w:b w:val="0"/>
                                      <w:bCs w:val="0"/>
                                      <w:i w:val="0"/>
                                      <w:iCs w:val="0"/>
                                      <w:smallCaps w:val="0"/>
                                      <w:strike w:val="0"/>
                                    </w:rPr>
                                    <w:t xml:space="preserve">良证券、基金， </w:t>
                                  </w:r>
                                  <w:r>
                                    <w:rPr>
                                      <w:rStyle w:val="9"/>
                                      <w:b w:val="0"/>
                                      <w:bCs w:val="0"/>
                                      <w:i w:val="0"/>
                                      <w:iCs w:val="0"/>
                                      <w:smallCaps w:val="0"/>
                                      <w:strike w:val="0"/>
                                    </w:rPr>
                                    <w:t>期货从业人员相 关主体予以重点 关注</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1102"/>
                                    </w:tabs>
                                    <w:bidi w:val="0"/>
                                    <w:spacing w:before="0" w:after="0" w:line="350" w:lineRule="exact"/>
                                    <w:ind w:left="0" w:right="0" w:firstLine="540"/>
                                    <w:jc w:val="both"/>
                                  </w:pPr>
                                  <w:r>
                                    <w:rPr>
                                      <w:rStyle w:val="9"/>
                                      <w:b w:val="0"/>
                                      <w:bCs w:val="0"/>
                                      <w:i w:val="0"/>
                                      <w:iCs w:val="0"/>
                                      <w:smallCaps w:val="0"/>
                                      <w:strike w:val="0"/>
                                    </w:rPr>
                                    <w:t>(三）</w:t>
                                  </w:r>
                                  <w:r>
                                    <w:rPr>
                                      <w:rStyle w:val="9"/>
                                      <w:b w:val="0"/>
                                      <w:bCs w:val="0"/>
                                      <w:i w:val="0"/>
                                      <w:iCs w:val="0"/>
                                      <w:smallCaps w:val="0"/>
                                      <w:strike w:val="0"/>
                                    </w:rPr>
                                    <w:tab/>
                                  </w:r>
                                  <w:r>
                                    <w:rPr>
                                      <w:rStyle w:val="8"/>
                                      <w:b w:val="0"/>
                                      <w:bCs w:val="0"/>
                                      <w:i w:val="0"/>
                                      <w:iCs w:val="0"/>
                                      <w:smallCaps w:val="0"/>
                                      <w:strike w:val="0"/>
                                    </w:rPr>
                                    <w:t>最近3年内未受过刑事处罚或者中国证监会等金融监管机构的行政处罚；</w:t>
                                  </w:r>
                                </w:p>
                                <w:p>
                                  <w:pPr>
                                    <w:pStyle w:val="4"/>
                                    <w:keepNext w:val="0"/>
                                    <w:keepLines w:val="0"/>
                                    <w:widowControl w:val="0"/>
                                    <w:shd w:val="clear" w:color="auto" w:fill="auto"/>
                                    <w:tabs>
                                      <w:tab w:val="left" w:pos="1102"/>
                                    </w:tabs>
                                    <w:bidi w:val="0"/>
                                    <w:spacing w:before="0" w:after="0" w:line="350" w:lineRule="exact"/>
                                    <w:ind w:left="0" w:right="0" w:firstLine="540"/>
                                    <w:jc w:val="both"/>
                                  </w:pPr>
                                  <w:r>
                                    <w:rPr>
                                      <w:rStyle w:val="5"/>
                                      <w:b w:val="0"/>
                                      <w:bCs w:val="0"/>
                                      <w:i w:val="0"/>
                                      <w:iCs w:val="0"/>
                                      <w:smallCaps w:val="0"/>
                                      <w:strike w:val="0"/>
                                    </w:rPr>
                                    <w:t>(四）</w:t>
                                  </w:r>
                                  <w:r>
                                    <w:rPr>
                                      <w:rStyle w:val="5"/>
                                      <w:b w:val="0"/>
                                      <w:bCs w:val="0"/>
                                      <w:i w:val="0"/>
                                      <w:iCs w:val="0"/>
                                      <w:smallCaps w:val="0"/>
                                      <w:strike w:val="0"/>
                                    </w:rPr>
                                    <w:tab/>
                                  </w:r>
                                  <w:r>
                                    <w:rPr>
                                      <w:rStyle w:val="8"/>
                                      <w:b w:val="0"/>
                                      <w:bCs w:val="0"/>
                                      <w:i w:val="0"/>
                                      <w:iCs w:val="0"/>
                                      <w:smallCaps w:val="0"/>
                                      <w:strike w:val="0"/>
                                    </w:rPr>
                                    <w:t>未被中国证监会等金融监管机构采取市场禁入措施，或者禁入期已经届满；</w:t>
                                  </w:r>
                                </w:p>
                                <w:p>
                                  <w:pPr>
                                    <w:pStyle w:val="4"/>
                                    <w:keepNext w:val="0"/>
                                    <w:keepLines w:val="0"/>
                                    <w:widowControl w:val="0"/>
                                    <w:shd w:val="clear" w:color="auto" w:fill="auto"/>
                                    <w:tabs>
                                      <w:tab w:val="left" w:pos="1102"/>
                                    </w:tabs>
                                    <w:bidi w:val="0"/>
                                    <w:spacing w:before="0" w:after="0" w:line="350" w:lineRule="exact"/>
                                    <w:ind w:left="0" w:right="0" w:firstLine="54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最近3年内未因违法违规行为被撤销证券、期货从业资格；</w:t>
                                  </w:r>
                                </w:p>
                                <w:p>
                                  <w:pPr>
                                    <w:pStyle w:val="4"/>
                                    <w:keepNext w:val="0"/>
                                    <w:keepLines w:val="0"/>
                                    <w:widowControl w:val="0"/>
                                    <w:shd w:val="clear" w:color="auto" w:fill="auto"/>
                                    <w:tabs>
                                      <w:tab w:val="left" w:pos="1128"/>
                                    </w:tabs>
                                    <w:bidi w:val="0"/>
                                    <w:spacing w:before="0" w:after="0" w:line="350" w:lineRule="exact"/>
                                    <w:ind w:left="0" w:right="0" w:firstLine="54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中国证监会规定的其他条件。机构不得任用无从业资格的人员从事期货业务，不 得在办理从业资格申请过程中弄虚作假。</w:t>
                                  </w:r>
                                </w:p>
                                <w:p>
                                  <w:pPr>
                                    <w:pStyle w:val="4"/>
                                    <w:keepNext w:val="0"/>
                                    <w:keepLines w:val="0"/>
                                    <w:widowControl w:val="0"/>
                                    <w:shd w:val="clear" w:color="auto" w:fill="auto"/>
                                    <w:bidi w:val="0"/>
                                    <w:spacing w:before="0" w:after="0" w:line="350" w:lineRule="exact"/>
                                    <w:ind w:left="0" w:right="0" w:firstLine="540"/>
                                    <w:jc w:val="both"/>
                                  </w:pPr>
                                  <w:r>
                                    <w:rPr>
                                      <w:rStyle w:val="8"/>
                                      <w:b w:val="0"/>
                                      <w:bCs w:val="0"/>
                                      <w:i w:val="0"/>
                                      <w:iCs w:val="0"/>
                                      <w:smallCaps w:val="0"/>
                                      <w:strike w:val="0"/>
                                    </w:rPr>
                                    <w:t>《私募投资基金监督管理暂行办法》</w:t>
                                  </w:r>
                                </w:p>
                                <w:p>
                                  <w:pPr>
                                    <w:pStyle w:val="4"/>
                                    <w:keepNext w:val="0"/>
                                    <w:keepLines w:val="0"/>
                                    <w:widowControl w:val="0"/>
                                    <w:shd w:val="clear" w:color="auto" w:fill="auto"/>
                                    <w:bidi w:val="0"/>
                                    <w:spacing w:before="0" w:after="0" w:line="350" w:lineRule="exact"/>
                                    <w:ind w:left="0" w:right="0" w:firstLine="540"/>
                                    <w:jc w:val="left"/>
                                  </w:pPr>
                                  <w:r>
                                    <w:rPr>
                                      <w:rStyle w:val="8"/>
                                      <w:b w:val="0"/>
                                      <w:bCs w:val="0"/>
                                      <w:i w:val="0"/>
                                      <w:iCs w:val="0"/>
                                      <w:smallCaps w:val="0"/>
                                      <w:strike w:val="0"/>
                                    </w:rPr>
                                    <w:t>第四条私募基金管理人和从事私募基金托管业务的机构（以下简称私募基金托管人</w:t>
                                  </w:r>
                                  <w:r>
                                    <w:rPr>
                                      <w:rStyle w:val="8"/>
                                      <w:b w:val="0"/>
                                      <w:bCs w:val="0"/>
                                      <w:i w:val="0"/>
                                      <w:iCs w:val="0"/>
                                      <w:smallCaps w:val="0"/>
                                      <w:strike w:val="0"/>
                                      <w:lang w:val="en-US" w:eastAsia="en-US" w:bidi="en-US"/>
                                    </w:rPr>
                                    <w:t xml:space="preserve">） </w:t>
                                  </w:r>
                                  <w:r>
                                    <w:rPr>
                                      <w:rStyle w:val="8"/>
                                      <w:b w:val="0"/>
                                      <w:bCs w:val="0"/>
                                      <w:i w:val="0"/>
                                      <w:iCs w:val="0"/>
                                      <w:smallCaps w:val="0"/>
                                      <w:strike w:val="0"/>
                                    </w:rPr>
                                    <w:t>管理、运用私募基金财产，从事私募基金销售业务的机构（以下简称私募基金销售机构）及 其他私募服务机构从事私募基金服务活动，应当恪尽职守，履行诚实信用、谨慎勤勉的义务。 私募基金从业人员应当遵守法律、行政法规，恪守职业道德和行为规范。</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证监会</w:t>
                                  </w:r>
                                </w:p>
                              </w:tc>
                            </w:tr>
                            <w:tr>
                              <w:tblPrEx>
                                <w:tblLayout w:type="fixed"/>
                                <w:tblCellMar>
                                  <w:top w:w="0" w:type="dxa"/>
                                  <w:left w:w="10" w:type="dxa"/>
                                  <w:bottom w:w="0" w:type="dxa"/>
                                  <w:right w:w="10" w:type="dxa"/>
                                </w:tblCellMar>
                              </w:tblPrEx>
                              <w:trPr>
                                <w:trHeight w:val="454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(十六</w:t>
                                  </w:r>
                                  <w:r>
                                    <w:rPr>
                                      <w:rStyle w:val="8"/>
                                      <w:b w:val="0"/>
                                      <w:bCs w:val="0"/>
                                      <w:i w:val="0"/>
                                      <w:iCs w:val="0"/>
                                      <w:smallCaps w:val="0"/>
                                      <w:strike w:val="0"/>
                                      <w:lang w:val="en-US" w:eastAsia="en-US" w:bidi="en-US"/>
                                    </w:rPr>
                                    <w:t>）</w:t>
                                  </w:r>
                                  <w:r>
                                    <w:rPr>
                                      <w:rStyle w:val="8"/>
                                      <w:b w:val="0"/>
                                      <w:bCs w:val="0"/>
                                      <w:i w:val="0"/>
                                      <w:iCs w:val="0"/>
                                      <w:smallCaps w:val="0"/>
                                      <w:strike w:val="0"/>
                                    </w:rPr>
                                    <w:t xml:space="preserve">非上市公 </w:t>
                                  </w:r>
                                  <w:r>
                                    <w:rPr>
                                      <w:rStyle w:val="9"/>
                                      <w:b w:val="0"/>
                                      <w:bCs w:val="0"/>
                                      <w:i w:val="0"/>
                                      <w:iCs w:val="0"/>
                                      <w:smallCaps w:val="0"/>
                                      <w:strike w:val="0"/>
                                    </w:rPr>
                                    <w:t xml:space="preserve">众公司重大资产 </w:t>
                                  </w:r>
                                  <w:r>
                                    <w:rPr>
                                      <w:rStyle w:val="8"/>
                                      <w:b w:val="0"/>
                                      <w:bCs w:val="0"/>
                                      <w:i w:val="0"/>
                                      <w:iCs w:val="0"/>
                                      <w:smallCaps w:val="0"/>
                                      <w:strike w:val="0"/>
                                    </w:rPr>
                                    <w:t>重组审核的参考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《非上市公众公司重大资产重组管理办法》</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第五条公众公司的董事、监事和高级管理人员在重大资产重组中，应当诚实守信、勤 勉尽责，维护公众公司资产的安全，保护公众公司和全体股东的合法权益。</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第二十七条全国股份转让系统对公众公司重大资产重组实施自律管理。全国股份转让 系统应当对公众公司涉及重大资产重组的股票暂停与恢复转让、防范内幕交易等作出制度安排，</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加强对公众公司重大资产重组期间股票转让的实时监管，建立相应的市场核查机制，并 在后续阶段对股票转让情况进行持续监管。</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全国股份转让系统应当督促公众公司及其他信息披露义务人依法履行信息披露义务，发现 公众公司重大资产重组信息披露文件中有违反法律、行政法规和中国证监会规定行为的，应当 向中国证监会报告，并采取相应的自律监管措施；情形严重的，应当要求其暂停重大资产重组。</w:t>
                                  </w:r>
                                </w:p>
                                <w:p>
                                  <w:pPr>
                                    <w:pStyle w:val="4"/>
                                    <w:keepNext w:val="0"/>
                                    <w:keepLines w:val="0"/>
                                    <w:widowControl w:val="0"/>
                                    <w:shd w:val="clear" w:color="auto" w:fill="auto"/>
                                    <w:bidi w:val="0"/>
                                    <w:spacing w:before="0" w:after="0" w:line="346" w:lineRule="exact"/>
                                    <w:ind w:left="0" w:right="0" w:firstLine="540"/>
                                    <w:jc w:val="left"/>
                                  </w:pPr>
                                  <w:r>
                                    <w:rPr>
                                      <w:rStyle w:val="8"/>
                                      <w:b w:val="0"/>
                                      <w:bCs w:val="0"/>
                                      <w:i w:val="0"/>
                                      <w:iCs w:val="0"/>
                                      <w:smallCaps w:val="0"/>
                                      <w:strike w:val="0"/>
                                    </w:rPr>
                                    <w:t>全国股份转</w:t>
                                  </w:r>
                                  <w:r>
                                    <w:rPr>
                                      <w:rStyle w:val="5"/>
                                      <w:b w:val="0"/>
                                      <w:bCs w:val="0"/>
                                      <w:i w:val="0"/>
                                      <w:iCs w:val="0"/>
                                      <w:smallCaps w:val="0"/>
                                      <w:strike w:val="0"/>
                                    </w:rPr>
                                    <w:t>让系统</w:t>
                                  </w:r>
                                  <w:r>
                                    <w:rPr>
                                      <w:rStyle w:val="8"/>
                                      <w:b w:val="0"/>
                                      <w:bCs w:val="0"/>
                                      <w:i w:val="0"/>
                                      <w:iCs w:val="0"/>
                                      <w:smallCaps w:val="0"/>
                                      <w:strike w:val="0"/>
                                    </w:rPr>
                                    <w:t>应当督促为公众公司提供服务的独立财务顾问诚实守信、勤勉尽责， 发现独立财务顾问有违反法律、行政法规和中国证监会规定行为的，应当向中国证监会报告， 并采取相应的自律监管措施。</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94" w:lineRule="exact"/>
                                    <w:ind w:left="0" w:right="0" w:firstLine="0"/>
                                    <w:jc w:val="center"/>
                                  </w:pPr>
                                  <w:r>
                                    <w:rPr>
                                      <w:rStyle w:val="17"/>
                                      <w:b w:val="0"/>
                                      <w:bCs w:val="0"/>
                                      <w:i w:val="0"/>
                                      <w:iCs w:val="0"/>
                                      <w:smallCaps w:val="0"/>
                                      <w:strike w:val="0"/>
                                    </w:rPr>
                                    <w:t>M</w:t>
                                  </w:r>
                                  <w:r>
                                    <w:rPr>
                                      <w:rStyle w:val="8"/>
                                      <w:b w:val="0"/>
                                      <w:bCs w:val="0"/>
                                      <w:i w:val="0"/>
                                      <w:iCs w:val="0"/>
                                      <w:smallCaps w:val="0"/>
                                      <w:strike w:val="0"/>
                                    </w:rPr>
                                    <w:t>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BhZwyL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IYm5YWjGZ2+fT19/3n68YWRjxrUB6wp7yFQZhpew0CDHv1Izqx70NHlmxQx&#10;ilOrj9f2qiExSc4Xq9XNckEhSbHl80XGqB6/hojpjQLHstHwSLMrLRWHd5jOqWNKruTh3lhb5mc9&#10;6xu+WswX5cM1QuDWU40s4Ew0W2nYDhdVW2iPJMq+9dTSvB6jEUdjOxr7EM2uI16zUgPDq30iBoVY&#10;Rj1DXYrRsIq0y2Llbfj9XbIe13/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AGFnDIsQEA&#10;AEYDAAAOAAAAAAAAAAEAIAAAAB4BAABkcnMvZTJvRG9jLnhtbFBLBQYAAAAABgAGAFkBAABBBQAA&#10;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8"/>
                                <w:b w:val="0"/>
                                <w:bCs w:val="0"/>
                                <w:i w:val="0"/>
                                <w:iCs w:val="0"/>
                                <w:smallCaps w:val="0"/>
                                <w:strike w:val="0"/>
                              </w:rPr>
                              <w:t>(十五</w:t>
                            </w:r>
                            <w:r>
                              <w:rPr>
                                <w:rStyle w:val="8"/>
                                <w:b w:val="0"/>
                                <w:bCs w:val="0"/>
                                <w:i w:val="0"/>
                                <w:iCs w:val="0"/>
                                <w:smallCaps w:val="0"/>
                                <w:strike w:val="0"/>
                                <w:lang w:val="en-US" w:eastAsia="en-US" w:bidi="en-US"/>
                              </w:rPr>
                              <w:t>）</w:t>
                            </w:r>
                            <w:r>
                              <w:rPr>
                                <w:rStyle w:val="8"/>
                                <w:b w:val="0"/>
                                <w:bCs w:val="0"/>
                                <w:i w:val="0"/>
                                <w:iCs w:val="0"/>
                                <w:smallCaps w:val="0"/>
                                <w:strike w:val="0"/>
                              </w:rPr>
                              <w:t xml:space="preserve">证券、基 金、期货从业资格 </w:t>
                            </w:r>
                            <w:r>
                              <w:rPr>
                                <w:rStyle w:val="9"/>
                                <w:b w:val="0"/>
                                <w:bCs w:val="0"/>
                                <w:i w:val="0"/>
                                <w:iCs w:val="0"/>
                                <w:smallCaps w:val="0"/>
                                <w:strike w:val="0"/>
                              </w:rPr>
                              <w:t xml:space="preserve">申请予以从严审 </w:t>
                            </w:r>
                            <w:r>
                              <w:rPr>
                                <w:rStyle w:val="8"/>
                                <w:b w:val="0"/>
                                <w:bCs w:val="0"/>
                                <w:i w:val="0"/>
                                <w:iCs w:val="0"/>
                                <w:smallCaps w:val="0"/>
                                <w:strike w:val="0"/>
                              </w:rPr>
                              <w:t xml:space="preserve">良证券、基金， </w:t>
                            </w:r>
                            <w:r>
                              <w:rPr>
                                <w:rStyle w:val="9"/>
                                <w:b w:val="0"/>
                                <w:bCs w:val="0"/>
                                <w:i w:val="0"/>
                                <w:iCs w:val="0"/>
                                <w:smallCaps w:val="0"/>
                                <w:strike w:val="0"/>
                              </w:rPr>
                              <w:t>期货从业人员相 关主体予以重点 关注</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1102"/>
                              </w:tabs>
                              <w:bidi w:val="0"/>
                              <w:spacing w:before="0" w:after="0" w:line="350" w:lineRule="exact"/>
                              <w:ind w:left="0" w:right="0" w:firstLine="540"/>
                              <w:jc w:val="both"/>
                            </w:pPr>
                            <w:r>
                              <w:rPr>
                                <w:rStyle w:val="9"/>
                                <w:b w:val="0"/>
                                <w:bCs w:val="0"/>
                                <w:i w:val="0"/>
                                <w:iCs w:val="0"/>
                                <w:smallCaps w:val="0"/>
                                <w:strike w:val="0"/>
                              </w:rPr>
                              <w:t>(三）</w:t>
                            </w:r>
                            <w:r>
                              <w:rPr>
                                <w:rStyle w:val="9"/>
                                <w:b w:val="0"/>
                                <w:bCs w:val="0"/>
                                <w:i w:val="0"/>
                                <w:iCs w:val="0"/>
                                <w:smallCaps w:val="0"/>
                                <w:strike w:val="0"/>
                              </w:rPr>
                              <w:tab/>
                            </w:r>
                            <w:r>
                              <w:rPr>
                                <w:rStyle w:val="8"/>
                                <w:b w:val="0"/>
                                <w:bCs w:val="0"/>
                                <w:i w:val="0"/>
                                <w:iCs w:val="0"/>
                                <w:smallCaps w:val="0"/>
                                <w:strike w:val="0"/>
                              </w:rPr>
                              <w:t>最近3年内未受过刑事处罚或者中国证监会等金融监管机构的行政处罚；</w:t>
                            </w:r>
                          </w:p>
                          <w:p>
                            <w:pPr>
                              <w:pStyle w:val="4"/>
                              <w:keepNext w:val="0"/>
                              <w:keepLines w:val="0"/>
                              <w:widowControl w:val="0"/>
                              <w:shd w:val="clear" w:color="auto" w:fill="auto"/>
                              <w:tabs>
                                <w:tab w:val="left" w:pos="1102"/>
                              </w:tabs>
                              <w:bidi w:val="0"/>
                              <w:spacing w:before="0" w:after="0" w:line="350" w:lineRule="exact"/>
                              <w:ind w:left="0" w:right="0" w:firstLine="540"/>
                              <w:jc w:val="both"/>
                            </w:pPr>
                            <w:r>
                              <w:rPr>
                                <w:rStyle w:val="5"/>
                                <w:b w:val="0"/>
                                <w:bCs w:val="0"/>
                                <w:i w:val="0"/>
                                <w:iCs w:val="0"/>
                                <w:smallCaps w:val="0"/>
                                <w:strike w:val="0"/>
                              </w:rPr>
                              <w:t>(四）</w:t>
                            </w:r>
                            <w:r>
                              <w:rPr>
                                <w:rStyle w:val="5"/>
                                <w:b w:val="0"/>
                                <w:bCs w:val="0"/>
                                <w:i w:val="0"/>
                                <w:iCs w:val="0"/>
                                <w:smallCaps w:val="0"/>
                                <w:strike w:val="0"/>
                              </w:rPr>
                              <w:tab/>
                            </w:r>
                            <w:r>
                              <w:rPr>
                                <w:rStyle w:val="8"/>
                                <w:b w:val="0"/>
                                <w:bCs w:val="0"/>
                                <w:i w:val="0"/>
                                <w:iCs w:val="0"/>
                                <w:smallCaps w:val="0"/>
                                <w:strike w:val="0"/>
                              </w:rPr>
                              <w:t>未被中国证监会等金融监管机构采取市场禁入措施，或者禁入期已经届满；</w:t>
                            </w:r>
                          </w:p>
                          <w:p>
                            <w:pPr>
                              <w:pStyle w:val="4"/>
                              <w:keepNext w:val="0"/>
                              <w:keepLines w:val="0"/>
                              <w:widowControl w:val="0"/>
                              <w:shd w:val="clear" w:color="auto" w:fill="auto"/>
                              <w:tabs>
                                <w:tab w:val="left" w:pos="1102"/>
                              </w:tabs>
                              <w:bidi w:val="0"/>
                              <w:spacing w:before="0" w:after="0" w:line="350" w:lineRule="exact"/>
                              <w:ind w:left="0" w:right="0" w:firstLine="54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最近3年内未因违法违规行为被撤销证券、期货从业资格；</w:t>
                            </w:r>
                          </w:p>
                          <w:p>
                            <w:pPr>
                              <w:pStyle w:val="4"/>
                              <w:keepNext w:val="0"/>
                              <w:keepLines w:val="0"/>
                              <w:widowControl w:val="0"/>
                              <w:shd w:val="clear" w:color="auto" w:fill="auto"/>
                              <w:tabs>
                                <w:tab w:val="left" w:pos="1128"/>
                              </w:tabs>
                              <w:bidi w:val="0"/>
                              <w:spacing w:before="0" w:after="0" w:line="350" w:lineRule="exact"/>
                              <w:ind w:left="0" w:right="0" w:firstLine="54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中国证监会规定的其他条件。机构不得任用无从业资格的人员从事期货业务，不 得在办理从业资格申请过程中弄虚作假。</w:t>
                            </w:r>
                          </w:p>
                          <w:p>
                            <w:pPr>
                              <w:pStyle w:val="4"/>
                              <w:keepNext w:val="0"/>
                              <w:keepLines w:val="0"/>
                              <w:widowControl w:val="0"/>
                              <w:shd w:val="clear" w:color="auto" w:fill="auto"/>
                              <w:bidi w:val="0"/>
                              <w:spacing w:before="0" w:after="0" w:line="350" w:lineRule="exact"/>
                              <w:ind w:left="0" w:right="0" w:firstLine="540"/>
                              <w:jc w:val="both"/>
                            </w:pPr>
                            <w:r>
                              <w:rPr>
                                <w:rStyle w:val="8"/>
                                <w:b w:val="0"/>
                                <w:bCs w:val="0"/>
                                <w:i w:val="0"/>
                                <w:iCs w:val="0"/>
                                <w:smallCaps w:val="0"/>
                                <w:strike w:val="0"/>
                              </w:rPr>
                              <w:t>《私募投资基金监督管理暂行办法》</w:t>
                            </w:r>
                          </w:p>
                          <w:p>
                            <w:pPr>
                              <w:pStyle w:val="4"/>
                              <w:keepNext w:val="0"/>
                              <w:keepLines w:val="0"/>
                              <w:widowControl w:val="0"/>
                              <w:shd w:val="clear" w:color="auto" w:fill="auto"/>
                              <w:bidi w:val="0"/>
                              <w:spacing w:before="0" w:after="0" w:line="350" w:lineRule="exact"/>
                              <w:ind w:left="0" w:right="0" w:firstLine="540"/>
                              <w:jc w:val="left"/>
                            </w:pPr>
                            <w:r>
                              <w:rPr>
                                <w:rStyle w:val="8"/>
                                <w:b w:val="0"/>
                                <w:bCs w:val="0"/>
                                <w:i w:val="0"/>
                                <w:iCs w:val="0"/>
                                <w:smallCaps w:val="0"/>
                                <w:strike w:val="0"/>
                              </w:rPr>
                              <w:t>第四条私募基金管理人和从事私募基金托管业务的机构（以下简称私募基金托管人</w:t>
                            </w:r>
                            <w:r>
                              <w:rPr>
                                <w:rStyle w:val="8"/>
                                <w:b w:val="0"/>
                                <w:bCs w:val="0"/>
                                <w:i w:val="0"/>
                                <w:iCs w:val="0"/>
                                <w:smallCaps w:val="0"/>
                                <w:strike w:val="0"/>
                                <w:lang w:val="en-US" w:eastAsia="en-US" w:bidi="en-US"/>
                              </w:rPr>
                              <w:t xml:space="preserve">） </w:t>
                            </w:r>
                            <w:r>
                              <w:rPr>
                                <w:rStyle w:val="8"/>
                                <w:b w:val="0"/>
                                <w:bCs w:val="0"/>
                                <w:i w:val="0"/>
                                <w:iCs w:val="0"/>
                                <w:smallCaps w:val="0"/>
                                <w:strike w:val="0"/>
                              </w:rPr>
                              <w:t>管理、运用私募基金财产，从事私募基金销售业务的机构（以下简称私募基金销售机构）及 其他私募服务机构从事私募基金服务活动，应当恪尽职守，履行诚实信用、谨慎勤勉的义务。 私募基金从业人员应当遵守法律、行政法规，恪守职业道德和行为规范。</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证监会</w:t>
                            </w:r>
                          </w:p>
                        </w:tc>
                      </w:tr>
                      <w:tr>
                        <w:tblPrEx>
                          <w:tblLayout w:type="fixed"/>
                          <w:tblCellMar>
                            <w:top w:w="0" w:type="dxa"/>
                            <w:left w:w="10" w:type="dxa"/>
                            <w:bottom w:w="0" w:type="dxa"/>
                            <w:right w:w="10" w:type="dxa"/>
                          </w:tblCellMar>
                        </w:tblPrEx>
                        <w:trPr>
                          <w:trHeight w:val="454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(十六</w:t>
                            </w:r>
                            <w:r>
                              <w:rPr>
                                <w:rStyle w:val="8"/>
                                <w:b w:val="0"/>
                                <w:bCs w:val="0"/>
                                <w:i w:val="0"/>
                                <w:iCs w:val="0"/>
                                <w:smallCaps w:val="0"/>
                                <w:strike w:val="0"/>
                                <w:lang w:val="en-US" w:eastAsia="en-US" w:bidi="en-US"/>
                              </w:rPr>
                              <w:t>）</w:t>
                            </w:r>
                            <w:r>
                              <w:rPr>
                                <w:rStyle w:val="8"/>
                                <w:b w:val="0"/>
                                <w:bCs w:val="0"/>
                                <w:i w:val="0"/>
                                <w:iCs w:val="0"/>
                                <w:smallCaps w:val="0"/>
                                <w:strike w:val="0"/>
                              </w:rPr>
                              <w:t xml:space="preserve">非上市公 </w:t>
                            </w:r>
                            <w:r>
                              <w:rPr>
                                <w:rStyle w:val="9"/>
                                <w:b w:val="0"/>
                                <w:bCs w:val="0"/>
                                <w:i w:val="0"/>
                                <w:iCs w:val="0"/>
                                <w:smallCaps w:val="0"/>
                                <w:strike w:val="0"/>
                              </w:rPr>
                              <w:t xml:space="preserve">众公司重大资产 </w:t>
                            </w:r>
                            <w:r>
                              <w:rPr>
                                <w:rStyle w:val="8"/>
                                <w:b w:val="0"/>
                                <w:bCs w:val="0"/>
                                <w:i w:val="0"/>
                                <w:iCs w:val="0"/>
                                <w:smallCaps w:val="0"/>
                                <w:strike w:val="0"/>
                              </w:rPr>
                              <w:t>重组审核的参考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《非上市公众公司重大资产重组管理办法》</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第五条公众公司的董事、监事和高级管理人员在重大资产重组中，应当诚实守信、勤 勉尽责，维护公众公司资产的安全，保护公众公司和全体股东的合法权益。</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第二十七条全国股份转让系统对公众公司重大资产重组实施自律管理。全国股份转让 系统应当对公众公司涉及重大资产重组的股票暂停与恢复转让、防范内幕交易等作出制度安排，</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加强对公众公司重大资产重组期间股票转让的实时监管，建立相应的市场核查机制，并 在后续阶段对股票转让情况进行持续监管。</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全国股份转让系统应当督促公众公司及其他信息披露义务人依法履行信息披露义务，发现 公众公司重大资产重组信息披露文件中有违反法律、行政法规和中国证监会规定行为的，应当 向中国证监会报告，并采取相应的自律监管措施；情形严重的，应当要求其暂停重大资产重组。</w:t>
                            </w:r>
                          </w:p>
                          <w:p>
                            <w:pPr>
                              <w:pStyle w:val="4"/>
                              <w:keepNext w:val="0"/>
                              <w:keepLines w:val="0"/>
                              <w:widowControl w:val="0"/>
                              <w:shd w:val="clear" w:color="auto" w:fill="auto"/>
                              <w:bidi w:val="0"/>
                              <w:spacing w:before="0" w:after="0" w:line="346" w:lineRule="exact"/>
                              <w:ind w:left="0" w:right="0" w:firstLine="540"/>
                              <w:jc w:val="left"/>
                            </w:pPr>
                            <w:r>
                              <w:rPr>
                                <w:rStyle w:val="8"/>
                                <w:b w:val="0"/>
                                <w:bCs w:val="0"/>
                                <w:i w:val="0"/>
                                <w:iCs w:val="0"/>
                                <w:smallCaps w:val="0"/>
                                <w:strike w:val="0"/>
                              </w:rPr>
                              <w:t>全国股份转</w:t>
                            </w:r>
                            <w:r>
                              <w:rPr>
                                <w:rStyle w:val="5"/>
                                <w:b w:val="0"/>
                                <w:bCs w:val="0"/>
                                <w:i w:val="0"/>
                                <w:iCs w:val="0"/>
                                <w:smallCaps w:val="0"/>
                                <w:strike w:val="0"/>
                              </w:rPr>
                              <w:t>让系统</w:t>
                            </w:r>
                            <w:r>
                              <w:rPr>
                                <w:rStyle w:val="8"/>
                                <w:b w:val="0"/>
                                <w:bCs w:val="0"/>
                                <w:i w:val="0"/>
                                <w:iCs w:val="0"/>
                                <w:smallCaps w:val="0"/>
                                <w:strike w:val="0"/>
                              </w:rPr>
                              <w:t>应当督促为公众公司提供服务的独立财务顾问诚实守信、勤勉尽责， 发现独立财务顾问有违反法律、行政法规和中国证监会规定行为的，应当向中国证监会报告， 并采取相应的自律监管措施。</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94" w:lineRule="exact"/>
                              <w:ind w:left="0" w:right="0" w:firstLine="0"/>
                              <w:jc w:val="center"/>
                            </w:pPr>
                            <w:r>
                              <w:rPr>
                                <w:rStyle w:val="17"/>
                                <w:b w:val="0"/>
                                <w:bCs w:val="0"/>
                                <w:i w:val="0"/>
                                <w:iCs w:val="0"/>
                                <w:smallCaps w:val="0"/>
                                <w:strike w:val="0"/>
                              </w:rPr>
                              <w:t>M</w:t>
                            </w:r>
                            <w:r>
                              <w:rPr>
                                <w:rStyle w:val="8"/>
                                <w:b w:val="0"/>
                                <w:bCs w:val="0"/>
                                <w:i w:val="0"/>
                                <w:iCs w:val="0"/>
                                <w:smallCaps w:val="0"/>
                                <w:strike w:val="0"/>
                              </w:rPr>
                              <w:t>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7"/>
                              <w:keepNext/>
                              <w:keepLines/>
                              <w:widowControl w:val="0"/>
                              <w:shd w:val="clear" w:color="auto" w:fill="auto"/>
                              <w:bidi w:val="0"/>
                              <w:spacing w:before="0" w:after="0" w:line="240" w:lineRule="auto"/>
                              <w:ind w:left="0" w:right="0" w:firstLine="0"/>
                              <w:jc w:val="left"/>
                            </w:pPr>
                            <w:bookmarkStart w:id="5" w:name="bookmark97"/>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5"/>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R&#10;qWrgrwEAAD0DAAAOAAAAAAAAAAEAIAAAACYBAABkcnMvZTJvRG9jLnhtbFBLBQYAAAAABgAGAFkB&#10;AABHBQAAAAA=&#10;">
                <v:fill on="f" focussize="0,0"/>
                <v:stroke on="f"/>
                <v:imagedata o:title=""/>
                <o:lock v:ext="edit" aspectratio="f"/>
                <v:textbox inset="0mm,0mm,0mm,0mm" style="layout-flow:vertical-ideographic;">
                  <w:txbxContent>
                    <w:p>
                      <w:pPr>
                        <w:pStyle w:val="27"/>
                        <w:keepNext/>
                        <w:keepLines/>
                        <w:widowControl w:val="0"/>
                        <w:shd w:val="clear" w:color="auto" w:fill="auto"/>
                        <w:bidi w:val="0"/>
                        <w:spacing w:before="0" w:after="0" w:line="240" w:lineRule="auto"/>
                        <w:ind w:left="0" w:right="0" w:firstLine="0"/>
                        <w:jc w:val="left"/>
                      </w:pPr>
                      <w:bookmarkStart w:id="5" w:name="bookmark97"/>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5"/>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69" w:hSpace="346" w:wrap="notBeside" w:vAnchor="text" w:hAnchor="text" w:x="347" w:y="1"/>
              <w:widowControl w:val="0"/>
              <w:shd w:val="clear" w:color="auto" w:fill="auto"/>
              <w:bidi w:val="0"/>
              <w:spacing w:before="0" w:after="0" w:line="220" w:lineRule="exact"/>
              <w:ind w:left="0" w:right="0" w:firstLine="0"/>
              <w:jc w:val="center"/>
            </w:pPr>
            <w:r>
              <w:rPr>
                <w:rStyle w:val="9"/>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69" w:hSpace="346" w:wrap="notBeside" w:vAnchor="text" w:hAnchor="text" w:x="347" w:y="1"/>
              <w:widowControl w:val="0"/>
              <w:shd w:val="clear" w:color="auto" w:fill="auto"/>
              <w:bidi w:val="0"/>
              <w:spacing w:before="0" w:after="0" w:line="220" w:lineRule="exact"/>
              <w:ind w:left="0" w:right="0" w:firstLine="0"/>
              <w:jc w:val="center"/>
            </w:pPr>
            <w:r>
              <w:rPr>
                <w:rStyle w:val="9"/>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69" w:hSpace="346" w:wrap="notBeside" w:vAnchor="text" w:hAnchor="text" w:x="347" w:y="1"/>
              <w:widowControl w:val="0"/>
              <w:shd w:val="clear" w:color="auto" w:fill="auto"/>
              <w:bidi w:val="0"/>
              <w:spacing w:before="0" w:after="0" w:line="220" w:lineRule="exact"/>
              <w:ind w:left="400" w:right="0" w:firstLine="0"/>
              <w:jc w:val="left"/>
            </w:pPr>
            <w:r>
              <w:rPr>
                <w:rStyle w:val="9"/>
                <w:b/>
                <w:bCs/>
                <w:i w:val="0"/>
                <w:iCs w:val="0"/>
                <w:smallCaps w:val="0"/>
                <w:strike w:val="0"/>
              </w:rPr>
              <w:t>实施单位</w:t>
            </w:r>
          </w:p>
        </w:tc>
      </w:tr>
      <w:tr>
        <w:tblPrEx>
          <w:tblLayout w:type="fixed"/>
          <w:tblCellMar>
            <w:top w:w="0" w:type="dxa"/>
            <w:left w:w="10" w:type="dxa"/>
            <w:bottom w:w="0" w:type="dxa"/>
            <w:right w:w="10" w:type="dxa"/>
          </w:tblCellMar>
        </w:tblPrEx>
        <w:trPr>
          <w:trHeight w:val="1958" w:hRule="exact"/>
        </w:trPr>
        <w:tc>
          <w:tcPr>
            <w:tcW w:w="1872" w:type="dxa"/>
            <w:tcBorders>
              <w:top w:val="single" w:color="auto" w:sz="4" w:space="0"/>
              <w:left w:val="single" w:color="auto" w:sz="4" w:space="0"/>
            </w:tcBorders>
            <w:shd w:val="clear" w:color="auto" w:fill="FFFFFF"/>
            <w:vAlign w:val="top"/>
          </w:tcPr>
          <w:p>
            <w:pPr>
              <w:framePr w:w="12590" w:h="8669" w:hSpace="346" w:wrap="notBeside" w:vAnchor="text" w:hAnchor="text" w:x="347" w:y="1"/>
              <w:widowControl w:val="0"/>
              <w:rPr>
                <w:sz w:val="10"/>
                <w:szCs w:val="10"/>
              </w:rPr>
            </w:pPr>
          </w:p>
        </w:tc>
        <w:tc>
          <w:tcPr>
            <w:tcW w:w="8986" w:type="dxa"/>
            <w:tcBorders>
              <w:top w:val="single" w:color="auto" w:sz="4" w:space="0"/>
              <w:left w:val="single" w:color="auto" w:sz="4" w:space="0"/>
            </w:tcBorders>
            <w:shd w:val="clear" w:color="auto" w:fill="FFFFFF"/>
            <w:vAlign w:val="top"/>
          </w:tcPr>
          <w:p>
            <w:pPr>
              <w:pStyle w:val="4"/>
              <w:keepNext w:val="0"/>
              <w:keepLines w:val="0"/>
              <w:framePr w:w="12590" w:h="8669" w:hSpace="346" w:wrap="notBeside" w:vAnchor="text" w:hAnchor="text" w:x="347" w:y="1"/>
              <w:widowControl w:val="0"/>
              <w:shd w:val="clear" w:color="auto" w:fill="auto"/>
              <w:bidi w:val="0"/>
              <w:spacing w:before="0" w:after="0" w:line="350" w:lineRule="exact"/>
              <w:ind w:left="0" w:right="0" w:firstLine="580"/>
              <w:jc w:val="both"/>
            </w:pPr>
            <w:r>
              <w:rPr>
                <w:rStyle w:val="8"/>
                <w:b w:val="0"/>
                <w:bCs w:val="0"/>
                <w:i w:val="0"/>
                <w:iCs w:val="0"/>
                <w:smallCaps w:val="0"/>
                <w:strike w:val="0"/>
              </w:rPr>
              <w:t>《证券投资基金销售管理办法》</w:t>
            </w:r>
          </w:p>
          <w:p>
            <w:pPr>
              <w:pStyle w:val="4"/>
              <w:keepNext w:val="0"/>
              <w:keepLines w:val="0"/>
              <w:framePr w:w="12590" w:h="8669" w:hSpace="346" w:wrap="notBeside" w:vAnchor="text" w:hAnchor="text" w:x="347" w:y="1"/>
              <w:widowControl w:val="0"/>
              <w:shd w:val="clear" w:color="auto" w:fill="auto"/>
              <w:bidi w:val="0"/>
              <w:spacing w:before="0" w:after="0" w:line="350" w:lineRule="exact"/>
              <w:ind w:left="0" w:right="0" w:firstLine="580"/>
              <w:jc w:val="both"/>
            </w:pPr>
            <w:r>
              <w:rPr>
                <w:rStyle w:val="8"/>
                <w:b w:val="0"/>
                <w:bCs w:val="0"/>
                <w:i w:val="0"/>
                <w:iCs w:val="0"/>
                <w:smallCaps w:val="0"/>
                <w:strike w:val="0"/>
              </w:rPr>
              <w:t>第十六条独立基金销售机构以有限责任公司形式设立的，其股东可以是企业法人或者 自然人。</w:t>
            </w:r>
          </w:p>
          <w:p>
            <w:pPr>
              <w:pStyle w:val="4"/>
              <w:keepNext w:val="0"/>
              <w:keepLines w:val="0"/>
              <w:framePr w:w="12590" w:h="8669" w:hSpace="346" w:wrap="notBeside" w:vAnchor="text" w:hAnchor="text" w:x="347" w:y="1"/>
              <w:widowControl w:val="0"/>
              <w:shd w:val="clear" w:color="auto" w:fill="auto"/>
              <w:bidi w:val="0"/>
              <w:spacing w:before="0" w:after="0" w:line="350" w:lineRule="exact"/>
              <w:ind w:left="0" w:right="0" w:firstLine="580"/>
              <w:jc w:val="both"/>
            </w:pPr>
            <w:r>
              <w:rPr>
                <w:rStyle w:val="8"/>
                <w:b w:val="0"/>
                <w:bCs w:val="0"/>
                <w:i w:val="0"/>
                <w:iCs w:val="0"/>
                <w:smallCaps w:val="0"/>
                <w:strike w:val="0"/>
              </w:rPr>
              <w:t>企业法人参股独立基金销售机构，应当具备以下条件：</w:t>
            </w:r>
          </w:p>
          <w:p>
            <w:pPr>
              <w:pStyle w:val="4"/>
              <w:keepNext w:val="0"/>
              <w:keepLines w:val="0"/>
              <w:framePr w:w="12590" w:h="8669" w:hSpace="346" w:wrap="notBeside" w:vAnchor="text" w:hAnchor="text" w:x="347" w:y="1"/>
              <w:widowControl w:val="0"/>
              <w:shd w:val="clear" w:color="auto" w:fill="auto"/>
              <w:bidi w:val="0"/>
              <w:spacing w:before="0" w:after="0" w:line="350" w:lineRule="exact"/>
              <w:ind w:left="0" w:right="0" w:firstLine="580"/>
              <w:jc w:val="both"/>
            </w:pPr>
            <w:r>
              <w:rPr>
                <w:rStyle w:val="8"/>
                <w:b w:val="0"/>
                <w:bCs w:val="0"/>
                <w:i w:val="0"/>
                <w:iCs w:val="0"/>
                <w:smallCaps w:val="0"/>
                <w:strike w:val="0"/>
              </w:rPr>
              <w:t>(一）持续经营3个以上完整会计年度，财务状况良好，运作规范稳定；</w:t>
            </w:r>
          </w:p>
        </w:tc>
        <w:tc>
          <w:tcPr>
            <w:tcW w:w="1733" w:type="dxa"/>
            <w:tcBorders>
              <w:top w:val="single" w:color="auto" w:sz="4" w:space="0"/>
              <w:left w:val="single" w:color="auto" w:sz="4" w:space="0"/>
              <w:right w:val="single" w:color="auto" w:sz="4" w:space="0"/>
            </w:tcBorders>
            <w:shd w:val="clear" w:color="auto" w:fill="FFFFFF"/>
            <w:vAlign w:val="top"/>
          </w:tcPr>
          <w:p>
            <w:pPr>
              <w:framePr w:w="12590" w:h="8669" w:hSpace="346" w:wrap="notBeside" w:vAnchor="text" w:hAnchor="text" w:x="347" w:y="1"/>
              <w:widowControl w:val="0"/>
              <w:rPr>
                <w:sz w:val="10"/>
                <w:szCs w:val="10"/>
              </w:rPr>
            </w:pPr>
          </w:p>
        </w:tc>
      </w:tr>
      <w:tr>
        <w:tblPrEx>
          <w:tblLayout w:type="fixed"/>
          <w:tblCellMar>
            <w:top w:w="0" w:type="dxa"/>
            <w:left w:w="10" w:type="dxa"/>
            <w:bottom w:w="0" w:type="dxa"/>
            <w:right w:w="10" w:type="dxa"/>
          </w:tblCellMar>
        </w:tblPrEx>
        <w:trPr>
          <w:trHeight w:val="4051" w:hRule="exact"/>
        </w:trPr>
        <w:tc>
          <w:tcPr>
            <w:tcW w:w="1872" w:type="dxa"/>
            <w:tcBorders>
              <w:left w:val="single" w:color="auto" w:sz="4" w:space="0"/>
            </w:tcBorders>
            <w:shd w:val="clear" w:color="auto" w:fill="FFFFFF"/>
            <w:vAlign w:val="top"/>
          </w:tcPr>
          <w:p>
            <w:pPr>
              <w:pStyle w:val="4"/>
              <w:keepNext w:val="0"/>
              <w:keepLines w:val="0"/>
              <w:framePr w:w="12590" w:h="8669" w:hSpace="346" w:wrap="notBeside" w:vAnchor="text" w:hAnchor="text" w:x="347" w:y="1"/>
              <w:widowControl w:val="0"/>
              <w:shd w:val="clear" w:color="auto" w:fill="auto"/>
              <w:bidi w:val="0"/>
              <w:spacing w:before="0" w:after="0" w:line="360" w:lineRule="exact"/>
              <w:ind w:left="0" w:right="0" w:firstLine="0"/>
              <w:jc w:val="both"/>
            </w:pPr>
            <w:r>
              <w:rPr>
                <w:rStyle w:val="8"/>
                <w:b w:val="0"/>
                <w:bCs w:val="0"/>
                <w:i w:val="0"/>
                <w:iCs w:val="0"/>
                <w:smallCaps w:val="0"/>
                <w:strike w:val="0"/>
              </w:rPr>
              <w:t>(十七</w:t>
            </w:r>
            <w:r>
              <w:rPr>
                <w:rStyle w:val="8"/>
                <w:b w:val="0"/>
                <w:bCs w:val="0"/>
                <w:i w:val="0"/>
                <w:iCs w:val="0"/>
                <w:smallCaps w:val="0"/>
                <w:strike w:val="0"/>
                <w:lang w:val="en-US" w:eastAsia="en-US" w:bidi="en-US"/>
              </w:rPr>
              <w:t>）</w:t>
            </w:r>
            <w:r>
              <w:rPr>
                <w:rStyle w:val="8"/>
                <w:b w:val="0"/>
                <w:bCs w:val="0"/>
                <w:i w:val="0"/>
                <w:iCs w:val="0"/>
                <w:smallCaps w:val="0"/>
                <w:strike w:val="0"/>
              </w:rPr>
              <w:t>独立基金</w:t>
            </w:r>
          </w:p>
          <w:p>
            <w:pPr>
              <w:pStyle w:val="4"/>
              <w:keepNext w:val="0"/>
              <w:keepLines w:val="0"/>
              <w:framePr w:w="12590" w:h="8669" w:hSpace="346" w:wrap="notBeside" w:vAnchor="text" w:hAnchor="text" w:x="347" w:y="1"/>
              <w:widowControl w:val="0"/>
              <w:shd w:val="clear" w:color="auto" w:fill="auto"/>
              <w:bidi w:val="0"/>
              <w:spacing w:before="0" w:after="0" w:line="360" w:lineRule="exact"/>
              <w:ind w:left="0" w:right="0" w:firstLine="0"/>
              <w:jc w:val="both"/>
            </w:pPr>
            <w:r>
              <w:rPr>
                <w:rStyle w:val="9"/>
                <w:b w:val="0"/>
                <w:bCs w:val="0"/>
                <w:i w:val="0"/>
                <w:iCs w:val="0"/>
                <w:smallCaps w:val="0"/>
                <w:strike w:val="0"/>
              </w:rPr>
              <w:t>销售机构审批的 参考</w:t>
            </w:r>
          </w:p>
        </w:tc>
        <w:tc>
          <w:tcPr>
            <w:tcW w:w="8986" w:type="dxa"/>
            <w:tcBorders>
              <w:left w:val="single" w:color="auto" w:sz="4" w:space="0"/>
            </w:tcBorders>
            <w:shd w:val="clear" w:color="auto" w:fill="FFFFFF"/>
            <w:vAlign w:val="top"/>
          </w:tcPr>
          <w:p>
            <w:pPr>
              <w:pStyle w:val="4"/>
              <w:keepNext w:val="0"/>
              <w:keepLines w:val="0"/>
              <w:framePr w:w="12590" w:h="8669" w:hSpace="346" w:wrap="notBeside" w:vAnchor="text" w:hAnchor="text" w:x="347" w:y="1"/>
              <w:widowControl w:val="0"/>
              <w:shd w:val="clear" w:color="auto" w:fill="auto"/>
              <w:bidi w:val="0"/>
              <w:spacing w:before="0" w:after="0" w:line="350" w:lineRule="exact"/>
              <w:ind w:left="0" w:right="0" w:firstLine="580"/>
              <w:jc w:val="both"/>
            </w:pPr>
            <w:r>
              <w:rPr>
                <w:rStyle w:val="18"/>
                <w:b w:val="0"/>
                <w:bCs w:val="0"/>
                <w:i w:val="0"/>
                <w:iCs w:val="0"/>
                <w:smallCaps w:val="0"/>
                <w:strike w:val="0"/>
              </w:rPr>
              <w:t>〈_^取虹</w:t>
            </w:r>
            <w:r>
              <w:rPr>
                <w:rStyle w:val="19"/>
                <w:b w:val="0"/>
                <w:bCs w:val="0"/>
                <w:i w:val="0"/>
                <w:iCs w:val="0"/>
                <w:smallCaps w:val="0"/>
                <w:strike w:val="0"/>
              </w:rPr>
              <w:t>j</w:t>
            </w:r>
            <w:r>
              <w:rPr>
                <w:rStyle w:val="18"/>
                <w:b w:val="0"/>
                <w:bCs w:val="0"/>
                <w:i w:val="0"/>
                <w:iCs w:val="0"/>
                <w:smallCaps w:val="0"/>
                <w:strike w:val="0"/>
              </w:rPr>
              <w:t>千仅书叉到</w:t>
            </w:r>
            <w:r>
              <w:rPr>
                <w:rStyle w:val="20"/>
                <w:b w:val="0"/>
                <w:bCs w:val="0"/>
                <w:i w:val="0"/>
                <w:iCs w:val="0"/>
                <w:smallCaps w:val="0"/>
                <w:strike w:val="0"/>
              </w:rPr>
              <w:t>Tt</w:t>
            </w:r>
            <w:r>
              <w:rPr>
                <w:rStyle w:val="18"/>
                <w:b w:val="0"/>
                <w:bCs w:val="0"/>
                <w:i w:val="0"/>
                <w:iCs w:val="0"/>
                <w:smallCaps w:val="0"/>
                <w:strike w:val="0"/>
                <w:vertAlign w:val="superscript"/>
                <w:lang w:val="en-US" w:eastAsia="en-US" w:bidi="en-US"/>
              </w:rPr>
              <w:t>1</w:t>
            </w:r>
            <w:r>
              <w:rPr>
                <w:rStyle w:val="18"/>
                <w:b w:val="0"/>
                <w:bCs w:val="0"/>
                <w:i w:val="0"/>
                <w:iCs w:val="0"/>
                <w:smallCaps w:val="0"/>
                <w:strike w:val="0"/>
                <w:lang w:val="en-US" w:eastAsia="en-US" w:bidi="en-US"/>
              </w:rPr>
              <w:t>」</w:t>
            </w:r>
            <w:r>
              <w:rPr>
                <w:rStyle w:val="18"/>
                <w:b w:val="0"/>
                <w:bCs w:val="0"/>
                <w:i w:val="0"/>
                <w:iCs w:val="0"/>
                <w:smallCaps w:val="0"/>
                <w:strike w:val="0"/>
              </w:rPr>
              <w:t>爭处</w:t>
            </w:r>
            <w:r>
              <w:rPr>
                <w:rStyle w:val="19"/>
                <w:b w:val="0"/>
                <w:bCs w:val="0"/>
                <w:i w:val="0"/>
                <w:iCs w:val="0"/>
                <w:smallCaps w:val="0"/>
                <w:strike w:val="0"/>
              </w:rPr>
              <w:t>M</w:t>
            </w:r>
            <w:r>
              <w:rPr>
                <w:rStyle w:val="9"/>
                <w:b/>
                <w:bCs/>
                <w:i w:val="0"/>
                <w:iCs w:val="0"/>
                <w:smallCaps w:val="0"/>
                <w:strike w:val="0"/>
                <w:lang w:val="en-US" w:eastAsia="en-US" w:bidi="en-US"/>
              </w:rPr>
              <w:t xml:space="preserve"> </w:t>
            </w:r>
            <w:r>
              <w:rPr>
                <w:rStyle w:val="9"/>
                <w:b/>
                <w:bCs/>
                <w:i w:val="0"/>
                <w:iCs w:val="0"/>
                <w:smallCaps w:val="0"/>
                <w:strike w:val="0"/>
              </w:rPr>
              <w:t>;</w:t>
            </w:r>
          </w:p>
          <w:p>
            <w:pPr>
              <w:pStyle w:val="4"/>
              <w:keepNext w:val="0"/>
              <w:keepLines w:val="0"/>
              <w:framePr w:w="12590" w:h="8669" w:hSpace="346" w:wrap="notBeside" w:vAnchor="text" w:hAnchor="text" w:x="347" w:y="1"/>
              <w:widowControl w:val="0"/>
              <w:shd w:val="clear" w:color="auto" w:fill="auto"/>
              <w:tabs>
                <w:tab w:val="left" w:pos="1122"/>
              </w:tabs>
              <w:bidi w:val="0"/>
              <w:spacing w:before="0" w:after="0" w:line="350" w:lineRule="exact"/>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8"/>
                <w:b w:val="0"/>
                <w:bCs w:val="0"/>
                <w:i w:val="0"/>
                <w:iCs w:val="0"/>
                <w:smallCaps w:val="0"/>
                <w:strike w:val="0"/>
              </w:rPr>
              <w:t>最近3年没有受到金融监管、行业监管、工商、税务等行政管理部门的行政处罚；</w:t>
            </w:r>
          </w:p>
          <w:p>
            <w:pPr>
              <w:pStyle w:val="4"/>
              <w:keepNext w:val="0"/>
              <w:keepLines w:val="0"/>
              <w:framePr w:w="12590" w:h="8669" w:hSpace="346" w:wrap="notBeside" w:vAnchor="text" w:hAnchor="text" w:x="347" w:y="1"/>
              <w:widowControl w:val="0"/>
              <w:shd w:val="clear" w:color="auto" w:fill="auto"/>
              <w:tabs>
                <w:tab w:val="left" w:pos="1142"/>
              </w:tabs>
              <w:bidi w:val="0"/>
              <w:spacing w:before="0" w:after="0" w:line="350" w:lineRule="exact"/>
              <w:ind w:left="0" w:right="0" w:firstLine="580"/>
              <w:jc w:val="both"/>
            </w:pPr>
            <w:r>
              <w:rPr>
                <w:rStyle w:val="9"/>
                <w:b/>
                <w:bCs/>
                <w:i w:val="0"/>
                <w:iCs w:val="0"/>
                <w:smallCaps w:val="0"/>
                <w:strike w:val="0"/>
              </w:rPr>
              <w:t>(四）</w:t>
            </w:r>
            <w:r>
              <w:rPr>
                <w:rStyle w:val="9"/>
                <w:b/>
                <w:bCs/>
                <w:i w:val="0"/>
                <w:iCs w:val="0"/>
                <w:smallCaps w:val="0"/>
                <w:strike w:val="0"/>
              </w:rPr>
              <w:tab/>
            </w:r>
            <w:r>
              <w:rPr>
                <w:rStyle w:val="8"/>
                <w:b w:val="0"/>
                <w:bCs w:val="0"/>
                <w:i w:val="0"/>
                <w:iCs w:val="0"/>
                <w:smallCaps w:val="0"/>
                <w:strike w:val="0"/>
              </w:rPr>
              <w:t>最近3年在自律管理、商业银行等机构无不良记录；</w:t>
            </w:r>
          </w:p>
          <w:p>
            <w:pPr>
              <w:pStyle w:val="4"/>
              <w:keepNext w:val="0"/>
              <w:keepLines w:val="0"/>
              <w:framePr w:w="12590" w:h="8669" w:hSpace="346" w:wrap="notBeside" w:vAnchor="text" w:hAnchor="text" w:x="347" w:y="1"/>
              <w:widowControl w:val="0"/>
              <w:shd w:val="clear" w:color="auto" w:fill="auto"/>
              <w:tabs>
                <w:tab w:val="left" w:pos="1142"/>
              </w:tabs>
              <w:bidi w:val="0"/>
              <w:spacing w:before="0" w:after="0" w:line="35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没有因违法违规行为正在被监管机构调查或者正处于整改期间。</w:t>
            </w:r>
          </w:p>
          <w:p>
            <w:pPr>
              <w:pStyle w:val="4"/>
              <w:keepNext w:val="0"/>
              <w:keepLines w:val="0"/>
              <w:framePr w:w="12590" w:h="8669" w:hSpace="346" w:wrap="notBeside" w:vAnchor="text" w:hAnchor="text" w:x="347" w:y="1"/>
              <w:widowControl w:val="0"/>
              <w:shd w:val="clear" w:color="auto" w:fill="auto"/>
              <w:bidi w:val="0"/>
              <w:spacing w:before="0" w:after="0" w:line="350" w:lineRule="exact"/>
              <w:ind w:left="0" w:right="0" w:firstLine="580"/>
              <w:jc w:val="both"/>
            </w:pPr>
            <w:r>
              <w:rPr>
                <w:rStyle w:val="8"/>
                <w:b w:val="0"/>
                <w:bCs w:val="0"/>
                <w:i w:val="0"/>
                <w:iCs w:val="0"/>
                <w:smallCaps w:val="0"/>
                <w:strike w:val="0"/>
              </w:rPr>
              <w:t>自然人参股独立基金销售机构，应当具备以下条件：</w:t>
            </w:r>
          </w:p>
          <w:p>
            <w:pPr>
              <w:pStyle w:val="4"/>
              <w:keepNext w:val="0"/>
              <w:keepLines w:val="0"/>
              <w:framePr w:w="12590" w:h="8669" w:hSpace="346" w:wrap="notBeside" w:vAnchor="text" w:hAnchor="text" w:x="347" w:y="1"/>
              <w:widowControl w:val="0"/>
              <w:shd w:val="clear" w:color="auto" w:fill="auto"/>
              <w:tabs>
                <w:tab w:val="left" w:pos="1118"/>
              </w:tabs>
              <w:bidi w:val="0"/>
              <w:spacing w:before="0" w:after="0" w:line="35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有从事证券、基金或者其他金融业务10年以上或者证券、基金业务部门管理5 年以上或者担任证券、基金行业高级管理人员3年以上的工作经历；</w:t>
            </w:r>
          </w:p>
          <w:p>
            <w:pPr>
              <w:pStyle w:val="4"/>
              <w:keepNext w:val="0"/>
              <w:keepLines w:val="0"/>
              <w:framePr w:w="12590" w:h="8669" w:hSpace="346" w:wrap="notBeside" w:vAnchor="text" w:hAnchor="text" w:x="347" w:y="1"/>
              <w:widowControl w:val="0"/>
              <w:shd w:val="clear" w:color="auto" w:fill="auto"/>
              <w:tabs>
                <w:tab w:val="left" w:pos="1142"/>
              </w:tabs>
              <w:bidi w:val="0"/>
              <w:spacing w:before="0" w:after="0" w:line="350" w:lineRule="exact"/>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8"/>
                <w:b w:val="0"/>
                <w:bCs w:val="0"/>
                <w:i w:val="0"/>
                <w:iCs w:val="0"/>
                <w:smallCaps w:val="0"/>
                <w:strike w:val="0"/>
              </w:rPr>
              <w:t>最近3年没有受到刑事处罚；</w:t>
            </w:r>
          </w:p>
          <w:p>
            <w:pPr>
              <w:pStyle w:val="4"/>
              <w:keepNext w:val="0"/>
              <w:keepLines w:val="0"/>
              <w:framePr w:w="12590" w:h="8669" w:hSpace="346" w:wrap="notBeside" w:vAnchor="text" w:hAnchor="text" w:x="347" w:y="1"/>
              <w:widowControl w:val="0"/>
              <w:shd w:val="clear" w:color="auto" w:fill="auto"/>
              <w:tabs>
                <w:tab w:val="left" w:pos="1122"/>
              </w:tabs>
              <w:bidi w:val="0"/>
              <w:spacing w:before="0" w:after="0" w:line="350" w:lineRule="exact"/>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8"/>
                <w:b w:val="0"/>
                <w:bCs w:val="0"/>
                <w:i w:val="0"/>
                <w:iCs w:val="0"/>
                <w:smallCaps w:val="0"/>
                <w:strike w:val="0"/>
              </w:rPr>
              <w:t>最近3年没有受到金融监管、行业监管、工商、税务等行政管理部门的行政处罚；</w:t>
            </w:r>
          </w:p>
          <w:p>
            <w:pPr>
              <w:pStyle w:val="4"/>
              <w:keepNext w:val="0"/>
              <w:keepLines w:val="0"/>
              <w:framePr w:w="12590" w:h="8669" w:hSpace="346" w:wrap="notBeside" w:vAnchor="text" w:hAnchor="text" w:x="347" w:y="1"/>
              <w:widowControl w:val="0"/>
              <w:shd w:val="clear" w:color="auto" w:fill="auto"/>
              <w:tabs>
                <w:tab w:val="left" w:pos="1142"/>
              </w:tabs>
              <w:bidi w:val="0"/>
              <w:spacing w:before="0" w:after="0" w:line="350" w:lineRule="exact"/>
              <w:ind w:left="0" w:right="0" w:firstLine="580"/>
              <w:jc w:val="both"/>
            </w:pPr>
            <w:r>
              <w:rPr>
                <w:rStyle w:val="9"/>
                <w:b/>
                <w:bCs/>
                <w:i w:val="0"/>
                <w:iCs w:val="0"/>
                <w:smallCaps w:val="0"/>
                <w:strike w:val="0"/>
              </w:rPr>
              <w:t>(四）</w:t>
            </w:r>
            <w:r>
              <w:rPr>
                <w:rStyle w:val="9"/>
                <w:b/>
                <w:bCs/>
                <w:i w:val="0"/>
                <w:iCs w:val="0"/>
                <w:smallCaps w:val="0"/>
                <w:strike w:val="0"/>
              </w:rPr>
              <w:tab/>
            </w:r>
            <w:r>
              <w:rPr>
                <w:rStyle w:val="8"/>
                <w:b w:val="0"/>
                <w:bCs w:val="0"/>
                <w:i w:val="0"/>
                <w:iCs w:val="0"/>
                <w:smallCaps w:val="0"/>
                <w:strike w:val="0"/>
              </w:rPr>
              <w:t>在自律管理、商业银行等机构无不良记录；</w:t>
            </w:r>
          </w:p>
          <w:p>
            <w:pPr>
              <w:pStyle w:val="4"/>
              <w:keepNext w:val="0"/>
              <w:keepLines w:val="0"/>
              <w:framePr w:w="12590" w:h="8669" w:hSpace="346" w:wrap="notBeside" w:vAnchor="text" w:hAnchor="text" w:x="347" w:y="1"/>
              <w:widowControl w:val="0"/>
              <w:shd w:val="clear" w:color="auto" w:fill="auto"/>
              <w:tabs>
                <w:tab w:val="left" w:pos="1137"/>
              </w:tabs>
              <w:bidi w:val="0"/>
              <w:spacing w:before="0" w:after="0" w:line="35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无到期未清偿的数额较大的债务；</w:t>
            </w:r>
          </w:p>
          <w:p>
            <w:pPr>
              <w:pStyle w:val="4"/>
              <w:keepNext w:val="0"/>
              <w:keepLines w:val="0"/>
              <w:framePr w:w="12590" w:h="8669" w:hSpace="346" w:wrap="notBeside" w:vAnchor="text" w:hAnchor="text" w:x="347" w:y="1"/>
              <w:widowControl w:val="0"/>
              <w:shd w:val="clear" w:color="auto" w:fill="auto"/>
              <w:tabs>
                <w:tab w:val="left" w:pos="1142"/>
              </w:tabs>
              <w:bidi w:val="0"/>
              <w:spacing w:before="0" w:after="0" w:line="350" w:lineRule="exact"/>
              <w:ind w:left="0" w:right="0" w:firstLine="58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最近3年无其他重大不良诚信记录。</w:t>
            </w:r>
          </w:p>
        </w:tc>
        <w:tc>
          <w:tcPr>
            <w:tcW w:w="1733" w:type="dxa"/>
            <w:tcBorders>
              <w:left w:val="single" w:color="auto" w:sz="4" w:space="0"/>
              <w:right w:val="single" w:color="auto" w:sz="4" w:space="0"/>
            </w:tcBorders>
            <w:shd w:val="clear" w:color="auto" w:fill="FFFFFF"/>
            <w:vAlign w:val="top"/>
          </w:tcPr>
          <w:p>
            <w:pPr>
              <w:pStyle w:val="4"/>
              <w:keepNext w:val="0"/>
              <w:keepLines w:val="0"/>
              <w:framePr w:w="12590" w:h="8669" w:hSpace="346" w:wrap="notBeside" w:vAnchor="text" w:hAnchor="text" w:x="347" w:y="1"/>
              <w:widowControl w:val="0"/>
              <w:shd w:val="clear" w:color="auto" w:fill="auto"/>
              <w:bidi w:val="0"/>
              <w:spacing w:before="0" w:after="0" w:line="220" w:lineRule="exact"/>
              <w:ind w:left="0" w:right="0" w:firstLine="0"/>
              <w:jc w:val="center"/>
            </w:pPr>
            <w:r>
              <w:rPr>
                <w:rStyle w:val="8"/>
                <w:b w:val="0"/>
                <w:bCs w:val="0"/>
                <w:i w:val="0"/>
                <w:iCs w:val="0"/>
                <w:smallCaps w:val="0"/>
                <w:strike w:val="0"/>
              </w:rPr>
              <w:t>霞会</w:t>
            </w:r>
          </w:p>
        </w:tc>
      </w:tr>
      <w:tr>
        <w:tblPrEx>
          <w:tblLayout w:type="fixed"/>
          <w:tblCellMar>
            <w:top w:w="0" w:type="dxa"/>
            <w:left w:w="10" w:type="dxa"/>
            <w:bottom w:w="0" w:type="dxa"/>
            <w:right w:w="10" w:type="dxa"/>
          </w:tblCellMar>
        </w:tblPrEx>
        <w:trPr>
          <w:trHeight w:val="2093"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69" w:hSpace="346" w:wrap="notBeside" w:vAnchor="text" w:hAnchor="text" w:x="347" w:y="1"/>
              <w:widowControl w:val="0"/>
              <w:shd w:val="clear" w:color="auto" w:fill="auto"/>
              <w:bidi w:val="0"/>
              <w:spacing w:before="0" w:after="0" w:line="360" w:lineRule="exact"/>
              <w:ind w:left="0" w:right="0" w:firstLine="0"/>
              <w:jc w:val="both"/>
            </w:pPr>
            <w:r>
              <w:rPr>
                <w:rStyle w:val="8"/>
                <w:b w:val="0"/>
                <w:bCs w:val="0"/>
                <w:i w:val="0"/>
                <w:iCs w:val="0"/>
                <w:smallCaps w:val="0"/>
                <w:strike w:val="0"/>
              </w:rPr>
              <w:t>(十八</w:t>
            </w:r>
            <w:r>
              <w:rPr>
                <w:rStyle w:val="8"/>
                <w:b w:val="0"/>
                <w:bCs w:val="0"/>
                <w:i w:val="0"/>
                <w:iCs w:val="0"/>
                <w:smallCaps w:val="0"/>
                <w:strike w:val="0"/>
                <w:lang w:val="en-US" w:eastAsia="en-US" w:bidi="en-US"/>
              </w:rPr>
              <w:t>）</w:t>
            </w:r>
            <w:r>
              <w:rPr>
                <w:rStyle w:val="8"/>
                <w:b w:val="0"/>
                <w:bCs w:val="0"/>
                <w:i w:val="0"/>
                <w:iCs w:val="0"/>
                <w:smallCaps w:val="0"/>
                <w:strike w:val="0"/>
              </w:rPr>
              <w:t xml:space="preserve">限制从事 互联网信息服务， </w:t>
            </w:r>
            <w:r>
              <w:rPr>
                <w:rStyle w:val="9"/>
                <w:b w:val="0"/>
                <w:bCs w:val="0"/>
                <w:i w:val="0"/>
                <w:iCs w:val="0"/>
                <w:smallCaps w:val="0"/>
                <w:strike w:val="0"/>
              </w:rPr>
              <w:t xml:space="preserve">从严审查电信业 </w:t>
            </w:r>
            <w:r>
              <w:rPr>
                <w:rStyle w:val="8"/>
                <w:b w:val="0"/>
                <w:bCs w:val="0"/>
                <w:i w:val="0"/>
                <w:iCs w:val="0"/>
                <w:smallCaps w:val="0"/>
                <w:strike w:val="0"/>
              </w:rPr>
              <w:t>务经营许可申请</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69" w:hSpace="346" w:wrap="notBeside" w:vAnchor="text" w:hAnchor="text" w:x="347" w:y="1"/>
              <w:widowControl w:val="0"/>
              <w:shd w:val="clear" w:color="auto" w:fill="auto"/>
              <w:bidi w:val="0"/>
              <w:spacing w:before="0" w:after="0" w:line="350" w:lineRule="exact"/>
              <w:ind w:left="0" w:right="0" w:firstLine="580"/>
              <w:jc w:val="both"/>
            </w:pPr>
            <w:r>
              <w:rPr>
                <w:rStyle w:val="8"/>
                <w:b w:val="0"/>
                <w:bCs w:val="0"/>
                <w:i w:val="0"/>
                <w:iCs w:val="0"/>
                <w:smallCaps w:val="0"/>
                <w:strike w:val="0"/>
              </w:rPr>
              <w:t>《互联网信息服务管理办法》</w:t>
            </w:r>
          </w:p>
          <w:p>
            <w:pPr>
              <w:pStyle w:val="4"/>
              <w:keepNext w:val="0"/>
              <w:keepLines w:val="0"/>
              <w:framePr w:w="12590" w:h="8669" w:hSpace="346" w:wrap="notBeside" w:vAnchor="text" w:hAnchor="text" w:x="347" w:y="1"/>
              <w:widowControl w:val="0"/>
              <w:shd w:val="clear" w:color="auto" w:fill="auto"/>
              <w:bidi w:val="0"/>
              <w:spacing w:before="0" w:after="0" w:line="350" w:lineRule="exact"/>
              <w:ind w:left="0" w:right="0" w:firstLine="580"/>
              <w:jc w:val="both"/>
            </w:pPr>
            <w:r>
              <w:rPr>
                <w:rStyle w:val="8"/>
                <w:b w:val="0"/>
                <w:bCs w:val="0"/>
                <w:i w:val="0"/>
                <w:iCs w:val="0"/>
                <w:smallCaps w:val="0"/>
                <w:strike w:val="0"/>
              </w:rPr>
              <w:t>第五条从事新闻、出版、教育、医疗保健、药品和医疗器械等互联网信息服务，依照法律、 行政法规以及国家有关规定须经有关主管部门审核同意的，在申请经营许可或者履行备案手 续前，应当依法经有关主管部门审核同意。</w:t>
            </w:r>
          </w:p>
          <w:p>
            <w:pPr>
              <w:pStyle w:val="4"/>
              <w:keepNext w:val="0"/>
              <w:keepLines w:val="0"/>
              <w:framePr w:w="12590" w:h="8669" w:hSpace="346" w:wrap="notBeside" w:vAnchor="text" w:hAnchor="text" w:x="347" w:y="1"/>
              <w:widowControl w:val="0"/>
              <w:shd w:val="clear" w:color="auto" w:fill="auto"/>
              <w:bidi w:val="0"/>
              <w:spacing w:before="0" w:after="0" w:line="350" w:lineRule="exact"/>
              <w:ind w:left="0" w:right="0" w:firstLine="580"/>
              <w:jc w:val="both"/>
            </w:pPr>
            <w:r>
              <w:rPr>
                <w:rStyle w:val="8"/>
                <w:b w:val="0"/>
                <w:bCs w:val="0"/>
                <w:i w:val="0"/>
                <w:iCs w:val="0"/>
                <w:smallCaps w:val="0"/>
                <w:strike w:val="0"/>
              </w:rPr>
              <w:t>第十八条国务院信息产业主管部门和省、自治区、直辖市电信管理机构，依法对互联 网信息服务实施监督管理。</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69" w:hSpace="346" w:wrap="notBeside" w:vAnchor="text" w:hAnchor="text" w:x="347" w:y="1"/>
              <w:widowControl w:val="0"/>
              <w:shd w:val="clear" w:color="auto" w:fill="auto"/>
              <w:bidi w:val="0"/>
              <w:spacing w:before="0" w:after="0" w:line="220" w:lineRule="exact"/>
              <w:ind w:left="0" w:right="0" w:firstLine="0"/>
              <w:jc w:val="left"/>
            </w:pPr>
            <w:r>
              <w:rPr>
                <w:rStyle w:val="8"/>
                <w:b w:val="0"/>
                <w:bCs w:val="0"/>
                <w:i w:val="0"/>
                <w:iCs w:val="0"/>
                <w:smallCaps w:val="0"/>
                <w:strike w:val="0"/>
              </w:rPr>
              <w:t>工业和信息化部</w:t>
            </w:r>
          </w:p>
        </w:tc>
      </w:tr>
    </w:tbl>
    <w:p>
      <w:pPr>
        <w:pStyle w:val="10"/>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43" w:vert="1"/>
        </w:rPr>
        <w:t xml:space="preserve"> </w:t>
      </w:r>
      <w:r>
        <w:rPr>
          <w:color w:val="000000"/>
          <w:spacing w:val="0"/>
          <w:w w:val="100"/>
          <w:position w:val="0"/>
          <w:lang w:val="en-US" w:eastAsia="en-US" w:bidi="en-US"/>
          <w:eastAsianLayout w:id="44" w:vert="1"/>
        </w:rPr>
        <w:t>®4</w:t>
      </w:r>
      <w:r>
        <w:rPr>
          <w:rStyle w:val="13"/>
          <w:b w:val="0"/>
          <w:bCs w:val="0"/>
          <w:i w:val="0"/>
          <w:iCs w:val="0"/>
          <w:smallCaps w:val="0"/>
          <w:strike w:val="0"/>
          <w:eastAsianLayout w:id="45" w:vert="1"/>
        </w:rPr>
        <w:t>in&gt;</w:t>
      </w:r>
      <w:r>
        <w:rPr>
          <w:color w:val="000000"/>
          <w:spacing w:val="0"/>
          <w:w w:val="100"/>
          <w:position w:val="0"/>
          <w:lang w:val="en-US" w:eastAsia="en-US" w:bidi="en-US"/>
          <w:eastAsianLayout w:id="46" w:vert="1"/>
        </w:rPr>
        <w:t>—</w:t>
      </w:r>
      <w:r>
        <w:rPr>
          <w:color w:val="000000"/>
          <w:spacing w:val="0"/>
          <w:w w:val="100"/>
          <w:position w:val="0"/>
          <w:lang w:val="zh-CN" w:eastAsia="zh-CN" w:bidi="zh-CN"/>
        </w:rPr>
        <w:t>罟</w:t>
      </w:r>
      <w:r>
        <w:rPr>
          <w:rStyle w:val="14"/>
          <w:b w:val="0"/>
          <w:bCs w:val="0"/>
          <w:i w:val="0"/>
          <w:iCs w:val="0"/>
          <w:smallCaps w:val="0"/>
          <w:strike w:val="0"/>
          <w:eastAsianLayout w:id="47" w:vert="1"/>
        </w:rPr>
        <w:t>&gt;fr</w:t>
      </w:r>
      <w:r>
        <w:rPr>
          <w:rStyle w:val="15"/>
          <w:b w:val="0"/>
          <w:bCs w:val="0"/>
          <w:i w:val="0"/>
          <w:iCs w:val="0"/>
          <w:smallCaps w:val="0"/>
          <w:strike w:val="0"/>
          <w:eastAsianLayout w:id="48" w:vert="1"/>
        </w:rPr>
        <w:t>aiF</w:t>
      </w:r>
      <w:r>
        <w:rPr>
          <w:rStyle w:val="13"/>
          <w:b w:val="0"/>
          <w:bCs w:val="0"/>
          <w:i w:val="0"/>
          <w:iCs w:val="0"/>
          <w:smallCaps w:val="0"/>
          <w:strike w:val="0"/>
          <w:eastAsianLayout w:id="49"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50" w:vert="1"/>
        </w:rPr>
        <w:t>11&gt;</w:t>
      </w:r>
      <w:r>
        <w:rPr>
          <w:color w:val="000000"/>
          <w:spacing w:val="0"/>
          <w:w w:val="100"/>
          <w:position w:val="0"/>
          <w:lang w:val="zh-CN" w:eastAsia="zh-CN" w:bidi="zh-CN"/>
        </w:rPr>
        <w:t>夺</w:t>
      </w:r>
      <w:r>
        <w:rPr>
          <w:color w:val="000000"/>
          <w:spacing w:val="0"/>
          <w:w w:val="100"/>
          <w:position w:val="0"/>
          <w:lang w:val="zh-CN" w:eastAsia="zh-CN" w:bidi="zh-CN"/>
          <w:eastAsianLayout w:id="51" w:vert="1"/>
        </w:rPr>
        <w:t>#</w:t>
      </w:r>
      <w:r>
        <w:rPr>
          <w:color w:val="000000"/>
          <w:spacing w:val="0"/>
          <w:w w:val="100"/>
          <w:position w:val="0"/>
          <w:lang w:val="zh-CN" w:eastAsia="zh-CN" w:bidi="zh-CN"/>
        </w:rPr>
        <w:t>钳知</w:t>
      </w:r>
      <w:r>
        <w:rPr>
          <w:rStyle w:val="15"/>
          <w:b w:val="0"/>
          <w:bCs w:val="0"/>
          <w:i w:val="0"/>
          <w:iCs w:val="0"/>
          <w:smallCaps w:val="0"/>
          <w:strike w:val="0"/>
          <w:eastAsianLayout w:id="5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6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6744"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160"/>
                                    <w:jc w:val="both"/>
                                  </w:pPr>
                                  <w:r>
                                    <w:rPr>
                                      <w:rStyle w:val="8"/>
                                      <w:b w:val="0"/>
                                      <w:bCs w:val="0"/>
                                      <w:i w:val="0"/>
                                      <w:iCs w:val="0"/>
                                      <w:smallCaps w:val="0"/>
                                      <w:strike w:val="0"/>
                                    </w:rPr>
                                    <w:t>(十八</w:t>
                                  </w:r>
                                  <w:r>
                                    <w:rPr>
                                      <w:rStyle w:val="8"/>
                                      <w:b w:val="0"/>
                                      <w:bCs w:val="0"/>
                                      <w:i w:val="0"/>
                                      <w:iCs w:val="0"/>
                                      <w:smallCaps w:val="0"/>
                                      <w:strike w:val="0"/>
                                      <w:lang w:val="en-US" w:eastAsia="en-US" w:bidi="en-US"/>
                                    </w:rPr>
                                    <w:t>）</w:t>
                                  </w:r>
                                  <w:r>
                                    <w:rPr>
                                      <w:rStyle w:val="8"/>
                                      <w:b w:val="0"/>
                                      <w:bCs w:val="0"/>
                                      <w:i w:val="0"/>
                                      <w:iCs w:val="0"/>
                                      <w:smallCaps w:val="0"/>
                                      <w:strike w:val="0"/>
                                    </w:rPr>
                                    <w:t xml:space="preserve">限制从事 互联网信息服务， </w:t>
                                  </w:r>
                                  <w:r>
                                    <w:rPr>
                                      <w:rStyle w:val="9"/>
                                      <w:b w:val="0"/>
                                      <w:bCs w:val="0"/>
                                      <w:i w:val="0"/>
                                      <w:iCs w:val="0"/>
                                      <w:smallCaps w:val="0"/>
                                      <w:strike w:val="0"/>
                                    </w:rPr>
                                    <w:t xml:space="preserve">从严审查电信业 </w:t>
                                  </w:r>
                                  <w:r>
                                    <w:rPr>
                                      <w:rStyle w:val="8"/>
                                      <w:b w:val="0"/>
                                      <w:bCs w:val="0"/>
                                      <w:i w:val="0"/>
                                      <w:iCs w:val="0"/>
                                      <w:smallCaps w:val="0"/>
                                      <w:strike w:val="0"/>
                                    </w:rPr>
                                    <w:t>务经营许可申请</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新闻、出版、教育、卫生、药品监督管理、工商行政管理和公安、国家安全等有关主管部门， 在各自职责范围内依法对互联网信息内容实施监督管理。</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第二十条制作、复制、发布、传播本办法第十五条所列内容之一的信息，构成犯罪的， 依法追究刑事责任；尚不构成犯罪的，由公安机关、国家安全机关依照《中华人民共和国治 安管理处罚法》、《计算机信息网络国际联网安全保护管理办法》等有关法律、行政法规的 规定予以处罚；对经营性互联网信息服务提供者，并由发证机关责令停业整顿直至吊销经营 许可证，通知企业登记机关；对非经营性互联网信息服务提供者，并由备案机关责令暂时关 闭网站直至关闭网站。</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《关于建立境内违法互联网站黑名单管理制度的通知》</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二十、对于列人违法互联网站黑名单的境内互联网站，涉及获准从事新闻、出版、教育、 医疗保健、药品和医疗器械、文化、视听节目服务等互联网信息服务的，互联网相关管理部 门应取消相应批准。有经营许可的，互联网相关管理部门应将依法取消批准的意见，抄送工 商行政管理部门依法办理相应经营范围交更或注销登记。</w:t>
                                  </w:r>
                                </w:p>
                                <w:p>
                                  <w:pPr>
                                    <w:pStyle w:val="4"/>
                                    <w:keepNext w:val="0"/>
                                    <w:keepLines w:val="0"/>
                                    <w:widowControl w:val="0"/>
                                    <w:shd w:val="clear" w:color="auto" w:fill="auto"/>
                                    <w:bidi w:val="0"/>
                                    <w:spacing w:before="0" w:after="0" w:line="346" w:lineRule="exact"/>
                                    <w:ind w:left="0" w:right="0" w:firstLine="540"/>
                                    <w:jc w:val="both"/>
                                  </w:pPr>
                                  <w:r>
                                    <w:rPr>
                                      <w:rStyle w:val="5"/>
                                      <w:b w:val="0"/>
                                      <w:bCs w:val="0"/>
                                      <w:i w:val="0"/>
                                      <w:iCs w:val="0"/>
                                      <w:smallCaps w:val="0"/>
                                      <w:strike w:val="0"/>
                                    </w:rPr>
                                    <w:t>二十一</w:t>
                                  </w:r>
                                  <w:r>
                                    <w:rPr>
                                      <w:rStyle w:val="8"/>
                                      <w:b w:val="0"/>
                                      <w:bCs w:val="0"/>
                                      <w:i w:val="0"/>
                                      <w:iCs w:val="0"/>
                                      <w:smallCaps w:val="0"/>
                                      <w:strike w:val="0"/>
                                    </w:rPr>
                                    <w:t>、对于新申办的网站，互联网行业主管部门应认真审核。如发现其属于已列入违 法互联网站黑名单的网站（即网站名称、网站域名、网站主办者身份信息与违法互联网站黑 名单记录的信息均相同的），互联网行业主管部门不得再同意其备案或许可，各互联网相关 管理部门不得再批准其提供新闻、出版、教育、医疗保健、药品和医疗器械、文化、视听节 目服务等互联网信息服务，公益性互联单位和各相关电信企业不得再为其提供相关接人服务， 域名注册单位不得再为其提供域名解析服务。</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工业和信息化部</w:t>
                                  </w:r>
                                </w:p>
                              </w:tc>
                            </w:tr>
                            <w:tr>
                              <w:tblPrEx>
                                <w:tblLayout w:type="fixed"/>
                                <w:tblCellMar>
                                  <w:top w:w="0" w:type="dxa"/>
                                  <w:left w:w="10" w:type="dxa"/>
                                  <w:bottom w:w="0" w:type="dxa"/>
                                  <w:right w:w="10" w:type="dxa"/>
                                </w:tblCellMar>
                              </w:tblPrEx>
                              <w:trPr>
                                <w:trHeight w:val="136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160"/>
                                    <w:jc w:val="both"/>
                                  </w:pPr>
                                  <w:r>
                                    <w:rPr>
                                      <w:rStyle w:val="5"/>
                                      <w:b w:val="0"/>
                                      <w:bCs w:val="0"/>
                                      <w:i w:val="0"/>
                                      <w:iCs w:val="0"/>
                                      <w:smallCaps w:val="0"/>
                                      <w:strike w:val="0"/>
                                    </w:rPr>
                                    <w:t>(十九</w:t>
                                  </w:r>
                                  <w:r>
                                    <w:rPr>
                                      <w:rStyle w:val="8"/>
                                      <w:b w:val="0"/>
                                      <w:bCs w:val="0"/>
                                      <w:i w:val="0"/>
                                      <w:iCs w:val="0"/>
                                      <w:smallCaps w:val="0"/>
                                      <w:strike w:val="0"/>
                                      <w:lang w:val="en-US" w:eastAsia="en-US" w:bidi="en-US"/>
                                    </w:rPr>
                                    <w:t>）</w:t>
                                  </w:r>
                                  <w:r>
                                    <w:rPr>
                                      <w:rStyle w:val="8"/>
                                      <w:b w:val="0"/>
                                      <w:bCs w:val="0"/>
                                      <w:i w:val="0"/>
                                      <w:iCs w:val="0"/>
                                      <w:smallCaps w:val="0"/>
                                      <w:strike w:val="0"/>
                                    </w:rPr>
                                    <w:t>金融机构 融资授</w:t>
                                  </w:r>
                                  <w:r>
                                    <w:rPr>
                                      <w:rStyle w:val="5"/>
                                      <w:b w:val="0"/>
                                      <w:bCs w:val="0"/>
                                      <w:i w:val="0"/>
                                      <w:iCs w:val="0"/>
                                      <w:smallCaps w:val="0"/>
                                      <w:strike w:val="0"/>
                                    </w:rPr>
                                    <w:t>丨目</w:t>
                                  </w:r>
                                  <w:r>
                                    <w:rPr>
                                      <w:rStyle w:val="8"/>
                                      <w:b w:val="0"/>
                                      <w:bCs w:val="0"/>
                                      <w:i w:val="0"/>
                                      <w:iCs w:val="0"/>
                                      <w:smallCaps w:val="0"/>
                                      <w:strike w:val="0"/>
                                    </w:rPr>
                                    <w:t>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40"/>
                                    <w:jc w:val="both"/>
                                  </w:pPr>
                                  <w:r>
                                    <w:rPr>
                                      <w:rStyle w:val="8"/>
                                      <w:b w:val="0"/>
                                      <w:bCs w:val="0"/>
                                      <w:i w:val="0"/>
                                      <w:iCs w:val="0"/>
                                      <w:smallCaps w:val="0"/>
                                      <w:strike w:val="0"/>
                                    </w:rPr>
                                    <w:t>《国务院关于促进市场公平竞争维护市场正常秩序的若干意见》</w:t>
                                  </w:r>
                                </w:p>
                                <w:p>
                                  <w:pPr>
                                    <w:pStyle w:val="4"/>
                                    <w:keepNext w:val="0"/>
                                    <w:keepLines w:val="0"/>
                                    <w:widowControl w:val="0"/>
                                    <w:shd w:val="clear" w:color="auto" w:fill="auto"/>
                                    <w:bidi w:val="0"/>
                                    <w:spacing w:before="0" w:after="0" w:line="360" w:lineRule="exact"/>
                                    <w:ind w:left="0" w:right="0" w:firstLine="540"/>
                                    <w:jc w:val="both"/>
                                  </w:pPr>
                                  <w:r>
                                    <w:rPr>
                                      <w:rStyle w:val="8"/>
                                      <w:b w:val="0"/>
                                      <w:bCs w:val="0"/>
                                      <w:i w:val="0"/>
                                      <w:iCs w:val="0"/>
                                      <w:smallCaps w:val="0"/>
                                      <w:strike w:val="0"/>
                                    </w:rPr>
                                    <w:t>(十五</w:t>
                                  </w:r>
                                  <w:r>
                                    <w:rPr>
                                      <w:rStyle w:val="8"/>
                                      <w:b w:val="0"/>
                                      <w:bCs w:val="0"/>
                                      <w:i w:val="0"/>
                                      <w:iCs w:val="0"/>
                                      <w:smallCaps w:val="0"/>
                                      <w:strike w:val="0"/>
                                      <w:lang w:val="en-US" w:eastAsia="en-US" w:bidi="en-US"/>
                                    </w:rPr>
                                    <w:t>）</w:t>
                                  </w:r>
                                  <w:r>
                                    <w:rPr>
                                      <w:rStyle w:val="8"/>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140" w:line="220" w:lineRule="exact"/>
                                    <w:ind w:left="0" w:right="0" w:firstLine="0"/>
                                    <w:jc w:val="left"/>
                                  </w:pPr>
                                  <w:r>
                                    <w:rPr>
                                      <w:rStyle w:val="8"/>
                                      <w:b w:val="0"/>
                                      <w:bCs w:val="0"/>
                                      <w:i w:val="0"/>
                                      <w:iCs w:val="0"/>
                                      <w:smallCaps w:val="0"/>
                                      <w:strike w:val="0"/>
                                    </w:rPr>
                                    <w:t>人民银行、银保</w:t>
                                  </w:r>
                                </w:p>
                                <w:p>
                                  <w:pPr>
                                    <w:pStyle w:val="4"/>
                                    <w:keepNext w:val="0"/>
                                    <w:keepLines w:val="0"/>
                                    <w:widowControl w:val="0"/>
                                    <w:shd w:val="clear" w:color="auto" w:fill="auto"/>
                                    <w:bidi w:val="0"/>
                                    <w:spacing w:before="140" w:after="0" w:line="220" w:lineRule="exact"/>
                                    <w:ind w:left="0" w:right="0" w:firstLine="0"/>
                                    <w:jc w:val="center"/>
                                  </w:pPr>
                                  <w:r>
                                    <w:rPr>
                                      <w:rStyle w:val="8"/>
                                      <w:b w:val="0"/>
                                      <w:bCs w:val="0"/>
                                      <w:i w:val="0"/>
                                      <w:iCs w:val="0"/>
                                      <w:smallCaps w:val="0"/>
                                      <w:strike w:val="0"/>
                                    </w:rPr>
                                    <w:t>监会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Fr9SFKz&#10;AQAARgMAAA4AAAAAAAAAAQAgAAAAHgEAAGRycy9lMm9Eb2MueG1sUEsFBgAAAAAGAAYAWQEAAEMF&#10;A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6744"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160"/>
                              <w:jc w:val="both"/>
                            </w:pPr>
                            <w:r>
                              <w:rPr>
                                <w:rStyle w:val="8"/>
                                <w:b w:val="0"/>
                                <w:bCs w:val="0"/>
                                <w:i w:val="0"/>
                                <w:iCs w:val="0"/>
                                <w:smallCaps w:val="0"/>
                                <w:strike w:val="0"/>
                              </w:rPr>
                              <w:t>(十八</w:t>
                            </w:r>
                            <w:r>
                              <w:rPr>
                                <w:rStyle w:val="8"/>
                                <w:b w:val="0"/>
                                <w:bCs w:val="0"/>
                                <w:i w:val="0"/>
                                <w:iCs w:val="0"/>
                                <w:smallCaps w:val="0"/>
                                <w:strike w:val="0"/>
                                <w:lang w:val="en-US" w:eastAsia="en-US" w:bidi="en-US"/>
                              </w:rPr>
                              <w:t>）</w:t>
                            </w:r>
                            <w:r>
                              <w:rPr>
                                <w:rStyle w:val="8"/>
                                <w:b w:val="0"/>
                                <w:bCs w:val="0"/>
                                <w:i w:val="0"/>
                                <w:iCs w:val="0"/>
                                <w:smallCaps w:val="0"/>
                                <w:strike w:val="0"/>
                              </w:rPr>
                              <w:t xml:space="preserve">限制从事 互联网信息服务， </w:t>
                            </w:r>
                            <w:r>
                              <w:rPr>
                                <w:rStyle w:val="9"/>
                                <w:b w:val="0"/>
                                <w:bCs w:val="0"/>
                                <w:i w:val="0"/>
                                <w:iCs w:val="0"/>
                                <w:smallCaps w:val="0"/>
                                <w:strike w:val="0"/>
                              </w:rPr>
                              <w:t xml:space="preserve">从严审查电信业 </w:t>
                            </w:r>
                            <w:r>
                              <w:rPr>
                                <w:rStyle w:val="8"/>
                                <w:b w:val="0"/>
                                <w:bCs w:val="0"/>
                                <w:i w:val="0"/>
                                <w:iCs w:val="0"/>
                                <w:smallCaps w:val="0"/>
                                <w:strike w:val="0"/>
                              </w:rPr>
                              <w:t>务经营许可申请</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新闻、出版、教育、卫生、药品监督管理、工商行政管理和公安、国家安全等有关主管部门， 在各自职责范围内依法对互联网信息内容实施监督管理。</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第二十条制作、复制、发布、传播本办法第十五条所列内容之一的信息，构成犯罪的， 依法追究刑事责任；尚不构成犯罪的，由公安机关、国家安全机关依照《中华人民共和国治 安管理处罚法》、《计算机信息网络国际联网安全保护管理办法》等有关法律、行政法规的 规定予以处罚；对经营性互联网信息服务提供者，并由发证机关责令停业整顿直至吊销经营 许可证，通知企业登记机关；对非经营性互联网信息服务提供者，并由备案机关责令暂时关 闭网站直至关闭网站。</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《关于建立境内违法互联网站黑名单管理制度的通知》</w:t>
                            </w:r>
                          </w:p>
                          <w:p>
                            <w:pPr>
                              <w:pStyle w:val="4"/>
                              <w:keepNext w:val="0"/>
                              <w:keepLines w:val="0"/>
                              <w:widowControl w:val="0"/>
                              <w:shd w:val="clear" w:color="auto" w:fill="auto"/>
                              <w:bidi w:val="0"/>
                              <w:spacing w:before="0" w:after="0" w:line="346" w:lineRule="exact"/>
                              <w:ind w:left="0" w:right="0" w:firstLine="540"/>
                              <w:jc w:val="both"/>
                            </w:pPr>
                            <w:r>
                              <w:rPr>
                                <w:rStyle w:val="8"/>
                                <w:b w:val="0"/>
                                <w:bCs w:val="0"/>
                                <w:i w:val="0"/>
                                <w:iCs w:val="0"/>
                                <w:smallCaps w:val="0"/>
                                <w:strike w:val="0"/>
                              </w:rPr>
                              <w:t>二十、对于列人违法互联网站黑名单的境内互联网站，涉及获准从事新闻、出版、教育、 医疗保健、药品和医疗器械、文化、视听节目服务等互联网信息服务的，互联网相关管理部 门应取消相应批准。有经营许可的，互联网相关管理部门应将依法取消批准的意见，抄送工 商行政管理部门依法办理相应经营范围交更或注销登记。</w:t>
                            </w:r>
                          </w:p>
                          <w:p>
                            <w:pPr>
                              <w:pStyle w:val="4"/>
                              <w:keepNext w:val="0"/>
                              <w:keepLines w:val="0"/>
                              <w:widowControl w:val="0"/>
                              <w:shd w:val="clear" w:color="auto" w:fill="auto"/>
                              <w:bidi w:val="0"/>
                              <w:spacing w:before="0" w:after="0" w:line="346" w:lineRule="exact"/>
                              <w:ind w:left="0" w:right="0" w:firstLine="540"/>
                              <w:jc w:val="both"/>
                            </w:pPr>
                            <w:r>
                              <w:rPr>
                                <w:rStyle w:val="5"/>
                                <w:b w:val="0"/>
                                <w:bCs w:val="0"/>
                                <w:i w:val="0"/>
                                <w:iCs w:val="0"/>
                                <w:smallCaps w:val="0"/>
                                <w:strike w:val="0"/>
                              </w:rPr>
                              <w:t>二十一</w:t>
                            </w:r>
                            <w:r>
                              <w:rPr>
                                <w:rStyle w:val="8"/>
                                <w:b w:val="0"/>
                                <w:bCs w:val="0"/>
                                <w:i w:val="0"/>
                                <w:iCs w:val="0"/>
                                <w:smallCaps w:val="0"/>
                                <w:strike w:val="0"/>
                              </w:rPr>
                              <w:t>、对于新申办的网站，互联网行业主管部门应认真审核。如发现其属于已列入违 法互联网站黑名单的网站（即网站名称、网站域名、网站主办者身份信息与违法互联网站黑 名单记录的信息均相同的），互联网行业主管部门不得再同意其备案或许可，各互联网相关 管理部门不得再批准其提供新闻、出版、教育、医疗保健、药品和医疗器械、文化、视听节 目服务等互联网信息服务，公益性互联单位和各相关电信企业不得再为其提供相关接人服务， 域名注册单位不得再为其提供域名解析服务。</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工业和信息化部</w:t>
                            </w:r>
                          </w:p>
                        </w:tc>
                      </w:tr>
                      <w:tr>
                        <w:tblPrEx>
                          <w:tblLayout w:type="fixed"/>
                          <w:tblCellMar>
                            <w:top w:w="0" w:type="dxa"/>
                            <w:left w:w="10" w:type="dxa"/>
                            <w:bottom w:w="0" w:type="dxa"/>
                            <w:right w:w="10" w:type="dxa"/>
                          </w:tblCellMar>
                        </w:tblPrEx>
                        <w:trPr>
                          <w:trHeight w:val="136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160"/>
                              <w:jc w:val="both"/>
                            </w:pPr>
                            <w:r>
                              <w:rPr>
                                <w:rStyle w:val="5"/>
                                <w:b w:val="0"/>
                                <w:bCs w:val="0"/>
                                <w:i w:val="0"/>
                                <w:iCs w:val="0"/>
                                <w:smallCaps w:val="0"/>
                                <w:strike w:val="0"/>
                              </w:rPr>
                              <w:t>(十九</w:t>
                            </w:r>
                            <w:r>
                              <w:rPr>
                                <w:rStyle w:val="8"/>
                                <w:b w:val="0"/>
                                <w:bCs w:val="0"/>
                                <w:i w:val="0"/>
                                <w:iCs w:val="0"/>
                                <w:smallCaps w:val="0"/>
                                <w:strike w:val="0"/>
                                <w:lang w:val="en-US" w:eastAsia="en-US" w:bidi="en-US"/>
                              </w:rPr>
                              <w:t>）</w:t>
                            </w:r>
                            <w:r>
                              <w:rPr>
                                <w:rStyle w:val="8"/>
                                <w:b w:val="0"/>
                                <w:bCs w:val="0"/>
                                <w:i w:val="0"/>
                                <w:iCs w:val="0"/>
                                <w:smallCaps w:val="0"/>
                                <w:strike w:val="0"/>
                              </w:rPr>
                              <w:t>金融机构 融资授</w:t>
                            </w:r>
                            <w:r>
                              <w:rPr>
                                <w:rStyle w:val="5"/>
                                <w:b w:val="0"/>
                                <w:bCs w:val="0"/>
                                <w:i w:val="0"/>
                                <w:iCs w:val="0"/>
                                <w:smallCaps w:val="0"/>
                                <w:strike w:val="0"/>
                              </w:rPr>
                              <w:t>丨目</w:t>
                            </w:r>
                            <w:r>
                              <w:rPr>
                                <w:rStyle w:val="8"/>
                                <w:b w:val="0"/>
                                <w:bCs w:val="0"/>
                                <w:i w:val="0"/>
                                <w:iCs w:val="0"/>
                                <w:smallCaps w:val="0"/>
                                <w:strike w:val="0"/>
                              </w:rPr>
                              <w:t>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40"/>
                              <w:jc w:val="both"/>
                            </w:pPr>
                            <w:r>
                              <w:rPr>
                                <w:rStyle w:val="8"/>
                                <w:b w:val="0"/>
                                <w:bCs w:val="0"/>
                                <w:i w:val="0"/>
                                <w:iCs w:val="0"/>
                                <w:smallCaps w:val="0"/>
                                <w:strike w:val="0"/>
                              </w:rPr>
                              <w:t>《国务院关于促进市场公平竞争维护市场正常秩序的若干意见》</w:t>
                            </w:r>
                          </w:p>
                          <w:p>
                            <w:pPr>
                              <w:pStyle w:val="4"/>
                              <w:keepNext w:val="0"/>
                              <w:keepLines w:val="0"/>
                              <w:widowControl w:val="0"/>
                              <w:shd w:val="clear" w:color="auto" w:fill="auto"/>
                              <w:bidi w:val="0"/>
                              <w:spacing w:before="0" w:after="0" w:line="360" w:lineRule="exact"/>
                              <w:ind w:left="0" w:right="0" w:firstLine="540"/>
                              <w:jc w:val="both"/>
                            </w:pPr>
                            <w:r>
                              <w:rPr>
                                <w:rStyle w:val="8"/>
                                <w:b w:val="0"/>
                                <w:bCs w:val="0"/>
                                <w:i w:val="0"/>
                                <w:iCs w:val="0"/>
                                <w:smallCaps w:val="0"/>
                                <w:strike w:val="0"/>
                              </w:rPr>
                              <w:t>(十五</w:t>
                            </w:r>
                            <w:r>
                              <w:rPr>
                                <w:rStyle w:val="8"/>
                                <w:b w:val="0"/>
                                <w:bCs w:val="0"/>
                                <w:i w:val="0"/>
                                <w:iCs w:val="0"/>
                                <w:smallCaps w:val="0"/>
                                <w:strike w:val="0"/>
                                <w:lang w:val="en-US" w:eastAsia="en-US" w:bidi="en-US"/>
                              </w:rPr>
                              <w:t>）</w:t>
                            </w:r>
                            <w:r>
                              <w:rPr>
                                <w:rStyle w:val="8"/>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140" w:line="220" w:lineRule="exact"/>
                              <w:ind w:left="0" w:right="0" w:firstLine="0"/>
                              <w:jc w:val="left"/>
                            </w:pPr>
                            <w:r>
                              <w:rPr>
                                <w:rStyle w:val="8"/>
                                <w:b w:val="0"/>
                                <w:bCs w:val="0"/>
                                <w:i w:val="0"/>
                                <w:iCs w:val="0"/>
                                <w:smallCaps w:val="0"/>
                                <w:strike w:val="0"/>
                              </w:rPr>
                              <w:t>人民银行、银保</w:t>
                            </w:r>
                          </w:p>
                          <w:p>
                            <w:pPr>
                              <w:pStyle w:val="4"/>
                              <w:keepNext w:val="0"/>
                              <w:keepLines w:val="0"/>
                              <w:widowControl w:val="0"/>
                              <w:shd w:val="clear" w:color="auto" w:fill="auto"/>
                              <w:bidi w:val="0"/>
                              <w:spacing w:before="140" w:after="0" w:line="220" w:lineRule="exact"/>
                              <w:ind w:left="0" w:right="0" w:firstLine="0"/>
                              <w:jc w:val="center"/>
                            </w:pPr>
                            <w:r>
                              <w:rPr>
                                <w:rStyle w:val="8"/>
                                <w:b w:val="0"/>
                                <w:bCs w:val="0"/>
                                <w:i w:val="0"/>
                                <w:iCs w:val="0"/>
                                <w:smallCaps w:val="0"/>
                                <w:strike w:val="0"/>
                              </w:rPr>
                              <w:t>监会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7"/>
                              <w:keepNext/>
                              <w:keepLines/>
                              <w:widowControl w:val="0"/>
                              <w:shd w:val="clear" w:color="auto" w:fill="auto"/>
                              <w:bidi w:val="0"/>
                              <w:spacing w:before="0" w:after="0" w:line="240" w:lineRule="auto"/>
                              <w:ind w:left="0" w:right="0" w:firstLine="0"/>
                              <w:jc w:val="left"/>
                            </w:pPr>
                            <w:bookmarkStart w:id="6" w:name="bookmark98"/>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6"/>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5&#10;jRJdrwEAAD0DAAAOAAAAAAAAAAEAIAAAACYBAABkcnMvZTJvRG9jLnhtbFBLBQYAAAAABgAGAFkB&#10;AABHBQAAAAA=&#10;">
                <v:fill on="f" focussize="0,0"/>
                <v:stroke on="f"/>
                <v:imagedata o:title=""/>
                <o:lock v:ext="edit" aspectratio="f"/>
                <v:textbox inset="0mm,0mm,0mm,0mm" style="layout-flow:vertical-ideographic;">
                  <w:txbxContent>
                    <w:p>
                      <w:pPr>
                        <w:pStyle w:val="27"/>
                        <w:keepNext/>
                        <w:keepLines/>
                        <w:widowControl w:val="0"/>
                        <w:shd w:val="clear" w:color="auto" w:fill="auto"/>
                        <w:bidi w:val="0"/>
                        <w:spacing w:before="0" w:after="0" w:line="240" w:lineRule="auto"/>
                        <w:ind w:left="0" w:right="0" w:firstLine="0"/>
                        <w:jc w:val="left"/>
                      </w:pPr>
                      <w:bookmarkStart w:id="6" w:name="bookmark98"/>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6"/>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220" w:lineRule="exact"/>
              <w:ind w:left="0" w:right="0" w:firstLine="0"/>
              <w:jc w:val="center"/>
            </w:pPr>
            <w:r>
              <w:rPr>
                <w:rStyle w:val="8"/>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220" w:lineRule="exact"/>
              <w:ind w:left="0" w:right="0" w:firstLine="0"/>
              <w:jc w:val="center"/>
            </w:pPr>
            <w:r>
              <w:rPr>
                <w:rStyle w:val="8"/>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220" w:lineRule="exact"/>
              <w:ind w:left="400" w:right="0" w:firstLine="0"/>
              <w:jc w:val="left"/>
            </w:pPr>
            <w:r>
              <w:rPr>
                <w:rStyle w:val="8"/>
                <w:b w:val="0"/>
                <w:bCs w:val="0"/>
                <w:i w:val="0"/>
                <w:iCs w:val="0"/>
                <w:smallCaps w:val="0"/>
                <w:strike w:val="0"/>
              </w:rPr>
              <w:t>实施单位</w:t>
            </w:r>
          </w:p>
        </w:tc>
      </w:tr>
      <w:tr>
        <w:tblPrEx>
          <w:tblLayout w:type="fixed"/>
          <w:tblCellMar>
            <w:top w:w="0" w:type="dxa"/>
            <w:left w:w="10" w:type="dxa"/>
            <w:bottom w:w="0" w:type="dxa"/>
            <w:right w:w="10" w:type="dxa"/>
          </w:tblCellMar>
        </w:tblPrEx>
        <w:trPr>
          <w:trHeight w:val="8098"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0"/>
              <w:jc w:val="both"/>
            </w:pPr>
            <w:r>
              <w:rPr>
                <w:rStyle w:val="8"/>
                <w:b w:val="0"/>
                <w:bCs w:val="0"/>
                <w:i w:val="0"/>
                <w:iCs w:val="0"/>
                <w:smallCaps w:val="0"/>
                <w:strike w:val="0"/>
              </w:rPr>
              <w:t>(十九</w:t>
            </w:r>
            <w:r>
              <w:rPr>
                <w:rStyle w:val="8"/>
                <w:b w:val="0"/>
                <w:bCs w:val="0"/>
                <w:i w:val="0"/>
                <w:iCs w:val="0"/>
                <w:smallCaps w:val="0"/>
                <w:strike w:val="0"/>
                <w:lang w:val="en-US" w:eastAsia="en-US" w:bidi="en-US"/>
              </w:rPr>
              <w:t>）</w:t>
            </w:r>
            <w:r>
              <w:rPr>
                <w:rStyle w:val="8"/>
                <w:b w:val="0"/>
                <w:bCs w:val="0"/>
                <w:i w:val="0"/>
                <w:iCs w:val="0"/>
                <w:smallCaps w:val="0"/>
                <w:strike w:val="0"/>
              </w:rPr>
              <w:t>金融机构 融资授信参考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0"/>
              <w:jc w:val="both"/>
            </w:pPr>
            <w:r>
              <w:rPr>
                <w:rStyle w:val="8"/>
                <w:b w:val="0"/>
                <w:bCs w:val="0"/>
                <w:i w:val="0"/>
                <w:iCs w:val="0"/>
                <w:smallCaps w:val="0"/>
                <w:strike w:val="0"/>
              </w:rPr>
              <w:t>对违背市场竞争原则和侵犯消费者、劳动者合法权益的市场主体建立“黑名单”制度。（工 商总局牵头负责</w:t>
            </w:r>
            <w:r>
              <w:rPr>
                <w:rStyle w:val="8"/>
                <w:b w:val="0"/>
                <w:bCs w:val="0"/>
                <w:i w:val="0"/>
                <w:iCs w:val="0"/>
                <w:smallCaps w:val="0"/>
                <w:strike w:val="0"/>
                <w:lang w:val="en-US" w:eastAsia="en-US" w:bidi="en-US"/>
              </w:rPr>
              <w:t>）</w:t>
            </w:r>
            <w:r>
              <w:rPr>
                <w:rStyle w:val="17"/>
                <w:b w:val="0"/>
                <w:bCs w:val="0"/>
                <w:i w:val="0"/>
                <w:iCs w:val="0"/>
                <w:smallCaps w:val="0"/>
                <w:strike w:val="0"/>
              </w:rPr>
              <w:t>x</w:t>
            </w:r>
            <w:r>
              <w:rPr>
                <w:rStyle w:val="8"/>
                <w:b w:val="0"/>
                <w:bCs w:val="0"/>
                <w:i w:val="0"/>
                <w:iCs w:val="0"/>
                <w:smallCaps w:val="0"/>
                <w:strike w:val="0"/>
              </w:rPr>
              <w:t>才守信主体予以支持和激励，对失信主体在经营、投融资、取得政府供应 土地、进出口、出人境、注册新公司、工程招投标、政府采购、获得荣誉、安全许可、生产 许可、从业任职资格、资质审核等方面依法予以限制或禁止，</w:t>
            </w:r>
            <w:r>
              <w:rPr>
                <w:rStyle w:val="5"/>
                <w:b w:val="0"/>
                <w:bCs w:val="0"/>
                <w:i w:val="0"/>
                <w:iCs w:val="0"/>
                <w:smallCaps w:val="0"/>
                <w:strike w:val="0"/>
              </w:rPr>
              <w:t>X^j</w:t>
            </w:r>
            <w:r>
              <w:rPr>
                <w:rStyle w:val="8"/>
                <w:b w:val="0"/>
                <w:bCs w:val="0"/>
                <w:i w:val="0"/>
                <w:iCs w:val="0"/>
                <w:smallCaps w:val="0"/>
                <w:strike w:val="0"/>
              </w:rPr>
              <w:t>•严重违法失信主体实行市场 禁人制度。（各相关市场监管部门按职责分工分别负责）</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《商业银行法》</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第三十五条商业银行贷款，应当对借款人的借款用途、偿还能力、还款方式等情况进 行严格审查。商业银行贷款，应当实行审贷分离、分级审批的制度。</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《流动资金贷款管理暂行办法》</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第五条贷款人应完善内部控制机制，实施贷款全流程管理，全面了解客户信息，建立 流动资金贷款风险管理制度和有效的岗位制衡机制，将贷款管理各环节的责任落实到具体部 门和岗位，并建立各岗位的考核和问责机制。</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第三十条贷款人应加强贷款资金发放后的管理，针对借款人所属行业和经营特点，通 过定期与不定期现场检查与非现场监测，分析借款人经营、财务、信用、支付、担保及融资 数量和渠道变化等状况，掌握各种影响借款人偿债能力的风险因素。</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《个人贷款管理暂行办法》</w:t>
            </w:r>
          </w:p>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第十四条贷款调查包括单不限于以下内容：</w:t>
            </w:r>
          </w:p>
          <w:p>
            <w:pPr>
              <w:pStyle w:val="4"/>
              <w:keepNext w:val="0"/>
              <w:keepLines w:val="0"/>
              <w:framePr w:w="12590" w:h="8664" w:hSpace="346" w:wrap="notBeside" w:vAnchor="text" w:hAnchor="text" w:x="347" w:y="1"/>
              <w:widowControl w:val="0"/>
              <w:shd w:val="clear" w:color="auto" w:fill="auto"/>
              <w:tabs>
                <w:tab w:val="left" w:pos="1122"/>
              </w:tabs>
              <w:bidi w:val="0"/>
              <w:spacing w:before="0" w:after="0" w:line="360" w:lineRule="exact"/>
              <w:ind w:left="0" w:right="0" w:firstLine="56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借款人基本情况；</w:t>
            </w:r>
          </w:p>
          <w:p>
            <w:pPr>
              <w:pStyle w:val="4"/>
              <w:keepNext w:val="0"/>
              <w:keepLines w:val="0"/>
              <w:framePr w:w="12590" w:h="8664" w:hSpace="346" w:wrap="notBeside" w:vAnchor="text" w:hAnchor="text" w:x="347" w:y="1"/>
              <w:widowControl w:val="0"/>
              <w:shd w:val="clear" w:color="auto" w:fill="auto"/>
              <w:tabs>
                <w:tab w:val="left" w:pos="1122"/>
              </w:tabs>
              <w:bidi w:val="0"/>
              <w:spacing w:before="0" w:after="0" w:line="360" w:lineRule="exact"/>
              <w:ind w:left="0" w:right="0" w:firstLine="560"/>
              <w:jc w:val="both"/>
            </w:pPr>
            <w:r>
              <w:rPr>
                <w:rStyle w:val="9"/>
                <w:b w:val="0"/>
                <w:bCs w:val="0"/>
                <w:i w:val="0"/>
                <w:iCs w:val="0"/>
                <w:smallCaps w:val="0"/>
                <w:strike w:val="0"/>
              </w:rPr>
              <w:t>(二）</w:t>
            </w:r>
            <w:r>
              <w:rPr>
                <w:rStyle w:val="9"/>
                <w:b w:val="0"/>
                <w:bCs w:val="0"/>
                <w:i w:val="0"/>
                <w:iCs w:val="0"/>
                <w:smallCaps w:val="0"/>
                <w:strike w:val="0"/>
              </w:rPr>
              <w:tab/>
            </w:r>
            <w:r>
              <w:rPr>
                <w:rStyle w:val="8"/>
                <w:b w:val="0"/>
                <w:bCs w:val="0"/>
                <w:i w:val="0"/>
                <w:iCs w:val="0"/>
                <w:smallCaps w:val="0"/>
                <w:strike w:val="0"/>
              </w:rPr>
              <w:t>借款人收人情况；</w:t>
            </w:r>
          </w:p>
          <w:p>
            <w:pPr>
              <w:pStyle w:val="4"/>
              <w:keepNext w:val="0"/>
              <w:keepLines w:val="0"/>
              <w:framePr w:w="12590" w:h="8664" w:hSpace="346" w:wrap="notBeside" w:vAnchor="text" w:hAnchor="text" w:x="347" w:y="1"/>
              <w:widowControl w:val="0"/>
              <w:shd w:val="clear" w:color="auto" w:fill="auto"/>
              <w:tabs>
                <w:tab w:val="left" w:pos="1122"/>
              </w:tabs>
              <w:bidi w:val="0"/>
              <w:spacing w:before="0" w:after="0" w:line="360" w:lineRule="exact"/>
              <w:ind w:left="0" w:right="0" w:firstLine="56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借款用途；</w:t>
            </w:r>
          </w:p>
          <w:p>
            <w:pPr>
              <w:pStyle w:val="4"/>
              <w:keepNext w:val="0"/>
              <w:keepLines w:val="0"/>
              <w:framePr w:w="12590" w:h="8664" w:hSpace="346" w:wrap="notBeside" w:vAnchor="text" w:hAnchor="text" w:x="347" w:y="1"/>
              <w:widowControl w:val="0"/>
              <w:shd w:val="clear" w:color="auto" w:fill="auto"/>
              <w:tabs>
                <w:tab w:val="left" w:pos="1122"/>
              </w:tabs>
              <w:bidi w:val="0"/>
              <w:spacing w:before="0" w:after="0" w:line="360" w:lineRule="exact"/>
              <w:ind w:left="0" w:right="0" w:firstLine="56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借款人还款来源、还款能力及还款方式；</w:t>
            </w:r>
          </w:p>
          <w:p>
            <w:pPr>
              <w:pStyle w:val="4"/>
              <w:keepNext w:val="0"/>
              <w:keepLines w:val="0"/>
              <w:framePr w:w="12590" w:h="8664" w:hSpace="346" w:wrap="notBeside" w:vAnchor="text" w:hAnchor="text" w:x="347" w:y="1"/>
              <w:widowControl w:val="0"/>
              <w:shd w:val="clear" w:color="auto" w:fill="auto"/>
              <w:tabs>
                <w:tab w:val="left" w:pos="1117"/>
              </w:tabs>
              <w:bidi w:val="0"/>
              <w:spacing w:before="0" w:after="0" w:line="360" w:lineRule="exact"/>
              <w:ind w:left="0" w:right="0" w:firstLine="56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保证人担保意愿、担保能力或抵（质）押物价值及变现能力。</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360" w:lineRule="exact"/>
              <w:ind w:left="0" w:right="0" w:firstLine="0"/>
              <w:jc w:val="center"/>
            </w:pPr>
            <w:r>
              <w:rPr>
                <w:rStyle w:val="8"/>
                <w:b w:val="0"/>
                <w:bCs w:val="0"/>
                <w:i w:val="0"/>
                <w:iCs w:val="0"/>
                <w:smallCaps w:val="0"/>
                <w:strike w:val="0"/>
              </w:rPr>
              <w:t>人民银行、银保 监会</w:t>
            </w:r>
          </w:p>
        </w:tc>
      </w:tr>
    </w:tbl>
    <w:p>
      <w:pPr>
        <w:pStyle w:val="10"/>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53" w:vert="1"/>
        </w:rPr>
        <w:t xml:space="preserve"> </w:t>
      </w:r>
      <w:r>
        <w:rPr>
          <w:color w:val="000000"/>
          <w:spacing w:val="0"/>
          <w:w w:val="100"/>
          <w:position w:val="0"/>
          <w:lang w:val="en-US" w:eastAsia="en-US" w:bidi="en-US"/>
          <w:eastAsianLayout w:id="54" w:vert="1"/>
        </w:rPr>
        <w:t>®4</w:t>
      </w:r>
      <w:r>
        <w:rPr>
          <w:rStyle w:val="13"/>
          <w:b w:val="0"/>
          <w:bCs w:val="0"/>
          <w:i w:val="0"/>
          <w:iCs w:val="0"/>
          <w:smallCaps w:val="0"/>
          <w:strike w:val="0"/>
          <w:eastAsianLayout w:id="55" w:vert="1"/>
        </w:rPr>
        <w:t>in&gt;</w:t>
      </w:r>
      <w:r>
        <w:rPr>
          <w:color w:val="000000"/>
          <w:spacing w:val="0"/>
          <w:w w:val="100"/>
          <w:position w:val="0"/>
          <w:lang w:val="en-US" w:eastAsia="en-US" w:bidi="en-US"/>
          <w:eastAsianLayout w:id="56" w:vert="1"/>
        </w:rPr>
        <w:t>—</w:t>
      </w:r>
      <w:r>
        <w:rPr>
          <w:color w:val="000000"/>
          <w:spacing w:val="0"/>
          <w:w w:val="100"/>
          <w:position w:val="0"/>
          <w:lang w:val="zh-CN" w:eastAsia="zh-CN" w:bidi="zh-CN"/>
        </w:rPr>
        <w:t>罟</w:t>
      </w:r>
      <w:r>
        <w:rPr>
          <w:rStyle w:val="14"/>
          <w:b w:val="0"/>
          <w:bCs w:val="0"/>
          <w:i w:val="0"/>
          <w:iCs w:val="0"/>
          <w:smallCaps w:val="0"/>
          <w:strike w:val="0"/>
          <w:eastAsianLayout w:id="57" w:vert="1"/>
        </w:rPr>
        <w:t>&gt;fr</w:t>
      </w:r>
      <w:r>
        <w:rPr>
          <w:rStyle w:val="15"/>
          <w:b w:val="0"/>
          <w:bCs w:val="0"/>
          <w:i w:val="0"/>
          <w:iCs w:val="0"/>
          <w:smallCaps w:val="0"/>
          <w:strike w:val="0"/>
          <w:eastAsianLayout w:id="58" w:vert="1"/>
        </w:rPr>
        <w:t>aiF</w:t>
      </w:r>
      <w:r>
        <w:rPr>
          <w:rStyle w:val="13"/>
          <w:b w:val="0"/>
          <w:bCs w:val="0"/>
          <w:i w:val="0"/>
          <w:iCs w:val="0"/>
          <w:smallCaps w:val="0"/>
          <w:strike w:val="0"/>
          <w:eastAsianLayout w:id="59"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60" w:vert="1"/>
        </w:rPr>
        <w:t>11&gt;</w:t>
      </w:r>
      <w:r>
        <w:rPr>
          <w:color w:val="000000"/>
          <w:spacing w:val="0"/>
          <w:w w:val="100"/>
          <w:position w:val="0"/>
          <w:lang w:val="zh-CN" w:eastAsia="zh-CN" w:bidi="zh-CN"/>
        </w:rPr>
        <w:t>夺</w:t>
      </w:r>
      <w:r>
        <w:rPr>
          <w:color w:val="000000"/>
          <w:spacing w:val="0"/>
          <w:w w:val="100"/>
          <w:position w:val="0"/>
          <w:lang w:val="zh-CN" w:eastAsia="zh-CN" w:bidi="zh-CN"/>
          <w:eastAsianLayout w:id="61" w:vert="1"/>
        </w:rPr>
        <w:t>#</w:t>
      </w:r>
      <w:r>
        <w:rPr>
          <w:color w:val="000000"/>
          <w:spacing w:val="0"/>
          <w:w w:val="100"/>
          <w:position w:val="0"/>
          <w:lang w:val="zh-CN" w:eastAsia="zh-CN" w:bidi="zh-CN"/>
        </w:rPr>
        <w:t>钳知</w:t>
      </w:r>
      <w:r>
        <w:rPr>
          <w:rStyle w:val="15"/>
          <w:b w:val="0"/>
          <w:bCs w:val="0"/>
          <w:i w:val="0"/>
          <w:iCs w:val="0"/>
          <w:smallCaps w:val="0"/>
          <w:strike w:val="0"/>
          <w:eastAsianLayout w:id="6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69"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60" w:right="0" w:firstLine="0"/>
                                    <w:jc w:val="left"/>
                                  </w:pPr>
                                  <w:r>
                                    <w:rPr>
                                      <w:rStyle w:val="8"/>
                                      <w:b w:val="0"/>
                                      <w:bCs w:val="0"/>
                                      <w:i w:val="0"/>
                                      <w:iCs w:val="0"/>
                                      <w:smallCaps w:val="0"/>
                                      <w:strike w:val="0"/>
                                    </w:rPr>
                                    <w:t>实施单位</w:t>
                                  </w:r>
                                </w:p>
                              </w:tc>
                            </w:tr>
                            <w:tr>
                              <w:tblPrEx>
                                <w:tblLayout w:type="fixed"/>
                                <w:tblCellMar>
                                  <w:top w:w="0" w:type="dxa"/>
                                  <w:left w:w="10" w:type="dxa"/>
                                  <w:bottom w:w="0" w:type="dxa"/>
                                  <w:right w:w="10" w:type="dxa"/>
                                </w:tblCellMar>
                              </w:tblPrEx>
                              <w:trPr>
                                <w:trHeight w:val="368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(十九</w:t>
                                  </w:r>
                                  <w:r>
                                    <w:rPr>
                                      <w:rStyle w:val="8"/>
                                      <w:b w:val="0"/>
                                      <w:bCs w:val="0"/>
                                      <w:i w:val="0"/>
                                      <w:iCs w:val="0"/>
                                      <w:smallCaps w:val="0"/>
                                      <w:strike w:val="0"/>
                                      <w:lang w:val="en-US" w:eastAsia="en-US" w:bidi="en-US"/>
                                    </w:rPr>
                                    <w:t>）</w:t>
                                  </w:r>
                                  <w:r>
                                    <w:rPr>
                                      <w:rStyle w:val="8"/>
                                      <w:b w:val="0"/>
                                      <w:bCs w:val="0"/>
                                      <w:i w:val="0"/>
                                      <w:iCs w:val="0"/>
                                      <w:smallCaps w:val="0"/>
                                      <w:strike w:val="0"/>
                                    </w:rPr>
                                    <w:t>金融机构 融资授信参考</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第十八条贷款审查应对贷款调查内容的合法性、合理性、准确性进行全面审查，重点 关注调查人的尽职情况和借款人的偿还能力、诚信状况、担保情况、抵（质）押比率、风险 程度等。</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《固定资产贷款管理暂行办法》</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第五条贷款人应完善内部控制机制，实施贷款全流程管理，全面了解客户和项目信息， 建立固定资产贷款风险管理制度和有效的岗位制衡机制，将贷款管理各环节的责任落实到具 体部门和岗位，并建立各岗位的考核和问责机制。</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第三十条贷款人应定期对借款人和项目发起人的履约情况及信用状况、项目的建设和 运营情况、宏观经济变化和市场波动情况、贷款担保的变动情况等内容进行检查与分析，建 立贷款质量监控制度和贷款风险预警体系。</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8"/>
                                      <w:b w:val="0"/>
                                      <w:bCs w:val="0"/>
                                      <w:i w:val="0"/>
                                      <w:iCs w:val="0"/>
                                      <w:smallCaps w:val="0"/>
                                      <w:strike w:val="0"/>
                                    </w:rPr>
                                    <w:t>人民银行、银保 监会</w:t>
                                  </w:r>
                                </w:p>
                              </w:tc>
                            </w:tr>
                            <w:tr>
                              <w:tblPrEx>
                                <w:tblLayout w:type="fixed"/>
                                <w:tblCellMar>
                                  <w:top w:w="0" w:type="dxa"/>
                                  <w:left w:w="10" w:type="dxa"/>
                                  <w:bottom w:w="0" w:type="dxa"/>
                                  <w:right w:w="10" w:type="dxa"/>
                                </w:tblCellMar>
                              </w:tblPrEx>
                              <w:trPr>
                                <w:trHeight w:val="4421"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(二十</w:t>
                                  </w:r>
                                  <w:r>
                                    <w:rPr>
                                      <w:rStyle w:val="8"/>
                                      <w:b w:val="0"/>
                                      <w:bCs w:val="0"/>
                                      <w:i w:val="0"/>
                                      <w:iCs w:val="0"/>
                                      <w:smallCaps w:val="0"/>
                                      <w:strike w:val="0"/>
                                      <w:lang w:val="en-US" w:eastAsia="en-US" w:bidi="en-US"/>
                                    </w:rPr>
                                    <w:t>）</w:t>
                                  </w:r>
                                  <w:r>
                                    <w:rPr>
                                      <w:rStyle w:val="8"/>
                                      <w:b w:val="0"/>
                                      <w:bCs w:val="0"/>
                                      <w:i w:val="0"/>
                                      <w:iCs w:val="0"/>
                                      <w:smallCaps w:val="0"/>
                                      <w:strike w:val="0"/>
                                    </w:rPr>
                                    <w:t>加强日常 监管检查</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《社会信用体系建设规划纲要</w:t>
                                  </w:r>
                                  <w:r>
                                    <w:rPr>
                                      <w:rStyle w:val="8"/>
                                      <w:b w:val="0"/>
                                      <w:bCs w:val="0"/>
                                      <w:i w:val="0"/>
                                      <w:iCs w:val="0"/>
                                      <w:smallCaps w:val="0"/>
                                      <w:strike w:val="0"/>
                                      <w:lang w:val="en-US" w:eastAsia="en-US" w:bidi="en-US"/>
                                    </w:rPr>
                                    <w:t>（2014-2020</w:t>
                                  </w:r>
                                  <w:r>
                                    <w:rPr>
                                      <w:rStyle w:val="8"/>
                                      <w:b w:val="0"/>
                                      <w:bCs w:val="0"/>
                                      <w:i w:val="0"/>
                                      <w:iCs w:val="0"/>
                                      <w:smallCaps w:val="0"/>
                                      <w:strike w:val="0"/>
                                    </w:rPr>
                                    <w:t>年</w:t>
                                  </w:r>
                                  <w:r>
                                    <w:rPr>
                                      <w:rStyle w:val="8"/>
                                      <w:b w:val="0"/>
                                      <w:bCs w:val="0"/>
                                      <w:i w:val="0"/>
                                      <w:iCs w:val="0"/>
                                      <w:smallCaps w:val="0"/>
                                      <w:strike w:val="0"/>
                                      <w:lang w:val="en-US" w:eastAsia="en-US" w:bidi="en-US"/>
                                    </w:rPr>
                                    <w:t>）</w:t>
                                  </w:r>
                                  <w:r>
                                    <w:rPr>
                                      <w:rStyle w:val="8"/>
                                      <w:b w:val="0"/>
                                      <w:bCs w:val="0"/>
                                      <w:i w:val="0"/>
                                      <w:iCs w:val="0"/>
                                      <w:smallCaps w:val="0"/>
                                      <w:strike w:val="0"/>
                                    </w:rPr>
                                    <w:t>》</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完善以奖惩制度为重点的社会信用体系运行机制运行机制是保障社会信用体系各系统协 调运行的制度基础。其中，守信激励和失信惩戒机制直接作用于各个</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社会主体信用行为，是社会信用体系运行的核心机制。</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(一）构建守信激励和失信惩戒机制。</w:t>
                                  </w:r>
                                </w:p>
                                <w:p>
                                  <w:pPr>
                                    <w:pStyle w:val="4"/>
                                    <w:keepNext w:val="0"/>
                                    <w:keepLines w:val="0"/>
                                    <w:widowControl w:val="0"/>
                                    <w:shd w:val="clear" w:color="auto" w:fill="auto"/>
                                    <w:bidi w:val="0"/>
                                    <w:spacing w:before="0" w:after="0" w:line="360" w:lineRule="exact"/>
                                    <w:ind w:left="0" w:right="0" w:firstLine="520"/>
                                    <w:jc w:val="left"/>
                                  </w:pPr>
                                  <w:r>
                                    <w:rPr>
                                      <w:rStyle w:val="8"/>
                                      <w:b w:val="0"/>
                                      <w:bCs w:val="0"/>
                                      <w:i w:val="0"/>
                                      <w:iCs w:val="0"/>
                                      <w:smallCaps w:val="0"/>
                                      <w:strike w:val="0"/>
                                    </w:rPr>
                                    <w:t>加强对守信主体的奖励和激励。加大对守信行为的表彰和宣传力度。按规定对诚信企业 和模范个人给予表彰，通过新闻媒体广泛宣传，营造守信光荣的舆论氛围。发展改革、财政、 金融、环境保护、住房城乡建设、交通运输、商务、工商、税务、质检、安全监管、海关、 知识产权等部门，在市场监管和公共服务过程中，要深化信用信息和信用产品的应用，对诚 实守信者实行优先办理、简化程序等“绿色通道”支持激励政策。</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加强对失信主体的约束和惩戒。强化行政监管性约束和惩戒。在现有行政处罚措施的基 础上，健全失信惩戒制度，建立各行业黑名单制度和市场退出机制。推动各级人民政府在市</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60" w:right="0" w:firstLine="0"/>
                                    <w:jc w:val="left"/>
                                  </w:pPr>
                                  <w:r>
                                    <w:rPr>
                                      <w:rStyle w:val="8"/>
                                      <w:b w:val="0"/>
                                      <w:bCs w:val="0"/>
                                      <w:i w:val="0"/>
                                      <w:iCs w:val="0"/>
                                      <w:smallCaps w:val="0"/>
                                      <w:strike w:val="0"/>
                                    </w:rPr>
                                    <w:t>各有关单位</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J6Z3/zwAAAAMB&#10;AAAPAAAAAAAAAAEAIAAAACIAAABkcnMvZG93bnJldi54bWxQSwECFAAUAAAACACHTuJAe372zLIB&#10;AABGAwAADgAAAAAAAAABACAAAAAeAQAAZHJzL2Uyb0RvYy54bWxQSwUGAAAAAAYABgBZAQAAQgUA&#10;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60" w:right="0" w:firstLine="0"/>
                              <w:jc w:val="left"/>
                            </w:pPr>
                            <w:r>
                              <w:rPr>
                                <w:rStyle w:val="8"/>
                                <w:b w:val="0"/>
                                <w:bCs w:val="0"/>
                                <w:i w:val="0"/>
                                <w:iCs w:val="0"/>
                                <w:smallCaps w:val="0"/>
                                <w:strike w:val="0"/>
                              </w:rPr>
                              <w:t>实施单位</w:t>
                            </w:r>
                          </w:p>
                        </w:tc>
                      </w:tr>
                      <w:tr>
                        <w:tblPrEx>
                          <w:tblLayout w:type="fixed"/>
                          <w:tblCellMar>
                            <w:top w:w="0" w:type="dxa"/>
                            <w:left w:w="10" w:type="dxa"/>
                            <w:bottom w:w="0" w:type="dxa"/>
                            <w:right w:w="10" w:type="dxa"/>
                          </w:tblCellMar>
                        </w:tblPrEx>
                        <w:trPr>
                          <w:trHeight w:val="368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(十九</w:t>
                            </w:r>
                            <w:r>
                              <w:rPr>
                                <w:rStyle w:val="8"/>
                                <w:b w:val="0"/>
                                <w:bCs w:val="0"/>
                                <w:i w:val="0"/>
                                <w:iCs w:val="0"/>
                                <w:smallCaps w:val="0"/>
                                <w:strike w:val="0"/>
                                <w:lang w:val="en-US" w:eastAsia="en-US" w:bidi="en-US"/>
                              </w:rPr>
                              <w:t>）</w:t>
                            </w:r>
                            <w:r>
                              <w:rPr>
                                <w:rStyle w:val="8"/>
                                <w:b w:val="0"/>
                                <w:bCs w:val="0"/>
                                <w:i w:val="0"/>
                                <w:iCs w:val="0"/>
                                <w:smallCaps w:val="0"/>
                                <w:strike w:val="0"/>
                              </w:rPr>
                              <w:t>金融机构 融资授信参考</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第十八条贷款审查应对贷款调查内容的合法性、合理性、准确性进行全面审查，重点 关注调查人的尽职情况和借款人的偿还能力、诚信状况、担保情况、抵（质）押比率、风险 程度等。</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《固定资产贷款管理暂行办法》</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第五条贷款人应完善内部控制机制，实施贷款全流程管理，全面了解客户和项目信息， 建立固定资产贷款风险管理制度和有效的岗位制衡机制，将贷款管理各环节的责任落实到具 体部门和岗位，并建立各岗位的考核和问责机制。</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第三十条贷款人应定期对借款人和项目发起人的履约情况及信用状况、项目的建设和 运营情况、宏观经济变化和市场波动情况、贷款担保的变动情况等内容进行检查与分析，建 立贷款质量监控制度和贷款风险预警体系。</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8"/>
                                <w:b w:val="0"/>
                                <w:bCs w:val="0"/>
                                <w:i w:val="0"/>
                                <w:iCs w:val="0"/>
                                <w:smallCaps w:val="0"/>
                                <w:strike w:val="0"/>
                              </w:rPr>
                              <w:t>人民银行、银保 监会</w:t>
                            </w:r>
                          </w:p>
                        </w:tc>
                      </w:tr>
                      <w:tr>
                        <w:tblPrEx>
                          <w:tblLayout w:type="fixed"/>
                          <w:tblCellMar>
                            <w:top w:w="0" w:type="dxa"/>
                            <w:left w:w="10" w:type="dxa"/>
                            <w:bottom w:w="0" w:type="dxa"/>
                            <w:right w:w="10" w:type="dxa"/>
                          </w:tblCellMar>
                        </w:tblPrEx>
                        <w:trPr>
                          <w:trHeight w:val="4421"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(二十</w:t>
                            </w:r>
                            <w:r>
                              <w:rPr>
                                <w:rStyle w:val="8"/>
                                <w:b w:val="0"/>
                                <w:bCs w:val="0"/>
                                <w:i w:val="0"/>
                                <w:iCs w:val="0"/>
                                <w:smallCaps w:val="0"/>
                                <w:strike w:val="0"/>
                                <w:lang w:val="en-US" w:eastAsia="en-US" w:bidi="en-US"/>
                              </w:rPr>
                              <w:t>）</w:t>
                            </w:r>
                            <w:r>
                              <w:rPr>
                                <w:rStyle w:val="8"/>
                                <w:b w:val="0"/>
                                <w:bCs w:val="0"/>
                                <w:i w:val="0"/>
                                <w:iCs w:val="0"/>
                                <w:smallCaps w:val="0"/>
                                <w:strike w:val="0"/>
                              </w:rPr>
                              <w:t>加强日常 监管检查</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《社会信用体系建设规划纲要</w:t>
                            </w:r>
                            <w:r>
                              <w:rPr>
                                <w:rStyle w:val="8"/>
                                <w:b w:val="0"/>
                                <w:bCs w:val="0"/>
                                <w:i w:val="0"/>
                                <w:iCs w:val="0"/>
                                <w:smallCaps w:val="0"/>
                                <w:strike w:val="0"/>
                                <w:lang w:val="en-US" w:eastAsia="en-US" w:bidi="en-US"/>
                              </w:rPr>
                              <w:t>（2014-2020</w:t>
                            </w:r>
                            <w:r>
                              <w:rPr>
                                <w:rStyle w:val="8"/>
                                <w:b w:val="0"/>
                                <w:bCs w:val="0"/>
                                <w:i w:val="0"/>
                                <w:iCs w:val="0"/>
                                <w:smallCaps w:val="0"/>
                                <w:strike w:val="0"/>
                              </w:rPr>
                              <w:t>年</w:t>
                            </w:r>
                            <w:r>
                              <w:rPr>
                                <w:rStyle w:val="8"/>
                                <w:b w:val="0"/>
                                <w:bCs w:val="0"/>
                                <w:i w:val="0"/>
                                <w:iCs w:val="0"/>
                                <w:smallCaps w:val="0"/>
                                <w:strike w:val="0"/>
                                <w:lang w:val="en-US" w:eastAsia="en-US" w:bidi="en-US"/>
                              </w:rPr>
                              <w:t>）</w:t>
                            </w:r>
                            <w:r>
                              <w:rPr>
                                <w:rStyle w:val="8"/>
                                <w:b w:val="0"/>
                                <w:bCs w:val="0"/>
                                <w:i w:val="0"/>
                                <w:iCs w:val="0"/>
                                <w:smallCaps w:val="0"/>
                                <w:strike w:val="0"/>
                              </w:rPr>
                              <w:t>》</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完善以奖惩制度为重点的社会信用体系运行机制运行机制是保障社会信用体系各系统协 调运行的制度基础。其中，守信激励和失信惩戒机制直接作用于各个</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社会主体信用行为，是社会信用体系运行的核心机制。</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(一）构建守信激励和失信惩戒机制。</w:t>
                            </w:r>
                          </w:p>
                          <w:p>
                            <w:pPr>
                              <w:pStyle w:val="4"/>
                              <w:keepNext w:val="0"/>
                              <w:keepLines w:val="0"/>
                              <w:widowControl w:val="0"/>
                              <w:shd w:val="clear" w:color="auto" w:fill="auto"/>
                              <w:bidi w:val="0"/>
                              <w:spacing w:before="0" w:after="0" w:line="360" w:lineRule="exact"/>
                              <w:ind w:left="0" w:right="0" w:firstLine="520"/>
                              <w:jc w:val="left"/>
                            </w:pPr>
                            <w:r>
                              <w:rPr>
                                <w:rStyle w:val="8"/>
                                <w:b w:val="0"/>
                                <w:bCs w:val="0"/>
                                <w:i w:val="0"/>
                                <w:iCs w:val="0"/>
                                <w:smallCaps w:val="0"/>
                                <w:strike w:val="0"/>
                              </w:rPr>
                              <w:t>加强对守信主体的奖励和激励。加大对守信行为的表彰和宣传力度。按规定对诚信企业 和模范个人给予表彰，通过新闻媒体广泛宣传，营造守信光荣的舆论氛围。发展改革、财政、 金融、环境保护、住房城乡建设、交通运输、商务、工商、税务、质检、安全监管、海关、 知识产权等部门，在市场监管和公共服务过程中，要深化信用信息和信用产品的应用，对诚 实守信者实行优先办理、简化程序等“绿色通道”支持激励政策。</w:t>
                            </w:r>
                          </w:p>
                          <w:p>
                            <w:pPr>
                              <w:pStyle w:val="4"/>
                              <w:keepNext w:val="0"/>
                              <w:keepLines w:val="0"/>
                              <w:widowControl w:val="0"/>
                              <w:shd w:val="clear" w:color="auto" w:fill="auto"/>
                              <w:bidi w:val="0"/>
                              <w:spacing w:before="0" w:after="0" w:line="360" w:lineRule="exact"/>
                              <w:ind w:left="0" w:right="0" w:firstLine="520"/>
                              <w:jc w:val="both"/>
                            </w:pPr>
                            <w:r>
                              <w:rPr>
                                <w:rStyle w:val="8"/>
                                <w:b w:val="0"/>
                                <w:bCs w:val="0"/>
                                <w:i w:val="0"/>
                                <w:iCs w:val="0"/>
                                <w:smallCaps w:val="0"/>
                                <w:strike w:val="0"/>
                              </w:rPr>
                              <w:t>加强对失信主体的约束和惩戒。强化行政监管性约束和惩戒。在现有行政处罚措施的基 础上，健全失信惩戒制度，建立各行业黑名单制度和市场退出机制。推动各级人民政府在市</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60" w:right="0" w:firstLine="0"/>
                              <w:jc w:val="left"/>
                            </w:pPr>
                            <w:r>
                              <w:rPr>
                                <w:rStyle w:val="8"/>
                                <w:b w:val="0"/>
                                <w:bCs w:val="0"/>
                                <w:i w:val="0"/>
                                <w:iCs w:val="0"/>
                                <w:smallCaps w:val="0"/>
                                <w:strike w:val="0"/>
                              </w:rPr>
                              <w:t>各有关单位</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7"/>
                              <w:keepNext/>
                              <w:keepLines/>
                              <w:widowControl w:val="0"/>
                              <w:shd w:val="clear" w:color="auto" w:fill="auto"/>
                              <w:bidi w:val="0"/>
                              <w:spacing w:before="0" w:after="0" w:line="240" w:lineRule="auto"/>
                              <w:ind w:left="0" w:right="0" w:firstLine="0"/>
                              <w:jc w:val="left"/>
                            </w:pPr>
                            <w:bookmarkStart w:id="7" w:name="bookmark99"/>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7"/>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ow0LS7ABAAA9AwAADgAAAAAAAAABACAAAAAmAQAAZHJzL2Uyb0RvYy54bWxQSwUGAAAAAAYABgBZ&#10;AQAASAUAAAAA&#10;">
                <v:fill on="f" focussize="0,0"/>
                <v:stroke on="f"/>
                <v:imagedata o:title=""/>
                <o:lock v:ext="edit" aspectratio="f"/>
                <v:textbox inset="0mm,0mm,0mm,0mm" style="layout-flow:vertical-ideographic;">
                  <w:txbxContent>
                    <w:p>
                      <w:pPr>
                        <w:pStyle w:val="27"/>
                        <w:keepNext/>
                        <w:keepLines/>
                        <w:widowControl w:val="0"/>
                        <w:shd w:val="clear" w:color="auto" w:fill="auto"/>
                        <w:bidi w:val="0"/>
                        <w:spacing w:before="0" w:after="0" w:line="240" w:lineRule="auto"/>
                        <w:ind w:left="0" w:right="0" w:firstLine="0"/>
                        <w:jc w:val="left"/>
                      </w:pPr>
                      <w:bookmarkStart w:id="7" w:name="bookmark99"/>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7"/>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40" w:lineRule="exact"/>
              <w:ind w:left="36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2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rStyle w:val="8"/>
                <w:b w:val="0"/>
                <w:bCs w:val="0"/>
                <w:i w:val="0"/>
                <w:iCs w:val="0"/>
                <w:smallCaps w:val="0"/>
                <w:strike w:val="0"/>
              </w:rPr>
              <w:t>(二十</w:t>
            </w:r>
            <w:r>
              <w:rPr>
                <w:rStyle w:val="8"/>
                <w:b w:val="0"/>
                <w:bCs w:val="0"/>
                <w:i w:val="0"/>
                <w:iCs w:val="0"/>
                <w:smallCaps w:val="0"/>
                <w:strike w:val="0"/>
                <w:lang w:val="en-US" w:eastAsia="en-US" w:bidi="en-US"/>
              </w:rPr>
              <w:t>）</w:t>
            </w:r>
            <w:r>
              <w:rPr>
                <w:rStyle w:val="8"/>
                <w:b w:val="0"/>
                <w:bCs w:val="0"/>
                <w:i w:val="0"/>
                <w:iCs w:val="0"/>
                <w:smallCaps w:val="0"/>
                <w:strike w:val="0"/>
              </w:rPr>
              <w:t>加强日常 监管检查</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93" w:hSpace="346" w:wrap="notBeside" w:vAnchor="text" w:hAnchor="text" w:x="347" w:y="1"/>
              <w:widowControl w:val="0"/>
              <w:shd w:val="clear" w:color="auto" w:fill="auto"/>
              <w:bidi w:val="0"/>
              <w:spacing w:before="0" w:after="0" w:line="346" w:lineRule="exact"/>
              <w:ind w:left="0" w:right="0" w:firstLine="0"/>
              <w:jc w:val="both"/>
            </w:pPr>
            <w:r>
              <w:rPr>
                <w:rStyle w:val="8"/>
                <w:b w:val="0"/>
                <w:bCs w:val="0"/>
                <w:i w:val="0"/>
                <w:iCs w:val="0"/>
                <w:smallCaps w:val="0"/>
                <w:strike w:val="0"/>
              </w:rPr>
              <w:t>场监管和公共服务的市场准入、资质认定、行政审批、政策扶持等方面实施信用分类监管， 结合监管对象的失信类别和程度，使失信者受到惩戒。逐步建立行政许可申请人信用承诺制 度，并开展申请人信用审查，确保申请人在政府推荐的征信机构中有信用记录，配合征信机 构开展信用信息采集工作。推动形成市场性约束和惩戒。制定信用基准性评价指标体系和评 价方法，完善失信信息记录和披露制度，使失信者在市场交易中受到制约。推动形成行业性 约束和惩戒。通过行业协会制定行业自律规则并监督会员遵守。对违规的失信者，按照情节 轻重，</w:t>
            </w:r>
            <w:r>
              <w:rPr>
                <w:rStyle w:val="17"/>
                <w:b w:val="0"/>
                <w:bCs w:val="0"/>
                <w:i w:val="0"/>
                <w:iCs w:val="0"/>
                <w:smallCaps w:val="0"/>
                <w:strike w:val="0"/>
                <w:lang w:val="zh-CN" w:eastAsia="zh-CN" w:bidi="zh-CN"/>
              </w:rPr>
              <w:t>X</w:t>
            </w:r>
            <w:r>
              <w:rPr>
                <w:rStyle w:val="8"/>
                <w:b w:val="0"/>
                <w:bCs w:val="0"/>
                <w:i w:val="0"/>
                <w:iCs w:val="0"/>
                <w:smallCaps w:val="0"/>
                <w:strike w:val="0"/>
              </w:rPr>
              <w:t>才机构会员和个人会员实行警告、行业内通报批评、公开谴责等惩戒措施。推动形成 社会性约束和惩戒。完善社会舆论监督机制，加强对失信行为的披露和曝光，发挥群众评议 讨论，批職道等作用，通过社会的道德谴责，形成社会震慑力，约束社会成员峨信行为</w:t>
            </w:r>
            <w:r>
              <w:rPr>
                <w:rStyle w:val="8"/>
                <w:b w:val="0"/>
                <w:bCs w:val="0"/>
                <w:i w:val="0"/>
                <w:iCs w:val="0"/>
                <w:smallCaps w:val="0"/>
                <w:strike w:val="0"/>
                <w:vertAlign w:val="subscript"/>
              </w:rPr>
              <w:t>。</w:t>
            </w:r>
          </w:p>
          <w:p>
            <w:pPr>
              <w:pStyle w:val="4"/>
              <w:keepNext w:val="0"/>
              <w:keepLines w:val="0"/>
              <w:framePr w:w="12590" w:h="8693" w:hSpace="346" w:wrap="notBeside" w:vAnchor="text" w:hAnchor="text" w:x="347" w:y="1"/>
              <w:widowControl w:val="0"/>
              <w:shd w:val="clear" w:color="auto" w:fill="auto"/>
              <w:bidi w:val="0"/>
              <w:spacing w:before="0" w:after="0" w:line="346" w:lineRule="exact"/>
              <w:ind w:left="0" w:right="0" w:firstLine="560"/>
              <w:jc w:val="both"/>
            </w:pPr>
            <w:r>
              <w:rPr>
                <w:rStyle w:val="8"/>
                <w:b w:val="0"/>
                <w:bCs w:val="0"/>
                <w:i w:val="0"/>
                <w:iCs w:val="0"/>
                <w:smallCaps w:val="0"/>
                <w:strike w:val="0"/>
              </w:rPr>
              <w:t>建立失信行为有奖举报制度。切实落实对举报人的奖励，保护举报人的合法权益。建立 多部门、跨地区信用联合奖惩机制。通过信用信息交换共享，实现多部门、跨地区信用奖惩 联动，使守信者处处受益、失信者寸步难行。</w:t>
            </w:r>
          </w:p>
          <w:p>
            <w:pPr>
              <w:pStyle w:val="4"/>
              <w:keepNext w:val="0"/>
              <w:keepLines w:val="0"/>
              <w:framePr w:w="12590" w:h="8693" w:hSpace="346" w:wrap="notBeside" w:vAnchor="text" w:hAnchor="text" w:x="347" w:y="1"/>
              <w:widowControl w:val="0"/>
              <w:shd w:val="clear" w:color="auto" w:fill="auto"/>
              <w:bidi w:val="0"/>
              <w:spacing w:before="0" w:after="0" w:line="346" w:lineRule="exact"/>
              <w:ind w:left="0" w:right="0" w:firstLine="560"/>
              <w:jc w:val="both"/>
            </w:pPr>
            <w:r>
              <w:rPr>
                <w:rStyle w:val="8"/>
                <w:b w:val="0"/>
                <w:bCs w:val="0"/>
                <w:i w:val="0"/>
                <w:iCs w:val="0"/>
                <w:smallCaps w:val="0"/>
                <w:strike w:val="0"/>
              </w:rPr>
              <w:t>《国务院关于建立完善守信联合激励和失信惩戒制度加快推进社会诚信建设的指导意见》</w:t>
            </w:r>
          </w:p>
          <w:p>
            <w:pPr>
              <w:pStyle w:val="4"/>
              <w:keepNext w:val="0"/>
              <w:keepLines w:val="0"/>
              <w:framePr w:w="12590" w:h="8693" w:hSpace="346" w:wrap="notBeside" w:vAnchor="text" w:hAnchor="text" w:x="347" w:y="1"/>
              <w:widowControl w:val="0"/>
              <w:shd w:val="clear" w:color="auto" w:fill="auto"/>
              <w:bidi w:val="0"/>
              <w:spacing w:before="0" w:after="0" w:line="346" w:lineRule="exact"/>
              <w:ind w:left="0" w:right="0" w:firstLine="560"/>
              <w:jc w:val="both"/>
            </w:pPr>
            <w:r>
              <w:rPr>
                <w:rStyle w:val="8"/>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高级管理人员和对失信行为负有直接责任的董事、股东等人员的荣誉称号，取消参加评先评 优资格。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20" w:lineRule="exact"/>
              <w:ind w:left="360" w:right="0" w:firstLine="0"/>
              <w:jc w:val="left"/>
            </w:pPr>
            <w:r>
              <w:rPr>
                <w:rStyle w:val="8"/>
                <w:b w:val="0"/>
                <w:bCs w:val="0"/>
                <w:i w:val="0"/>
                <w:iCs w:val="0"/>
                <w:smallCaps w:val="0"/>
                <w:strike w:val="0"/>
              </w:rPr>
              <w:t>各有关单位</w:t>
            </w:r>
          </w:p>
        </w:tc>
      </w:tr>
    </w:tbl>
    <w:p>
      <w:pPr>
        <w:pStyle w:val="10"/>
        <w:keepNext w:val="0"/>
        <w:keepLines w:val="0"/>
        <w:framePr w:w="233" w:h="4325" w:hRule="exact" w:hSpace="346" w:wrap="notBeside" w:vAnchor="text" w:hAnchor="text" w:x="13395" w:y="4374"/>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63" w:vert="1"/>
        </w:rPr>
        <w:t xml:space="preserve"> </w:t>
      </w:r>
      <w:r>
        <w:rPr>
          <w:color w:val="000000"/>
          <w:spacing w:val="0"/>
          <w:w w:val="100"/>
          <w:position w:val="0"/>
          <w:lang w:val="en-US" w:eastAsia="en-US" w:bidi="en-US"/>
          <w:eastAsianLayout w:id="64" w:vert="1"/>
        </w:rPr>
        <w:t>®4</w:t>
      </w:r>
      <w:r>
        <w:rPr>
          <w:rStyle w:val="13"/>
          <w:b w:val="0"/>
          <w:bCs w:val="0"/>
          <w:i w:val="0"/>
          <w:iCs w:val="0"/>
          <w:smallCaps w:val="0"/>
          <w:strike w:val="0"/>
          <w:eastAsianLayout w:id="65" w:vert="1"/>
        </w:rPr>
        <w:t>in&gt;</w:t>
      </w:r>
      <w:r>
        <w:rPr>
          <w:color w:val="000000"/>
          <w:spacing w:val="0"/>
          <w:w w:val="100"/>
          <w:position w:val="0"/>
          <w:lang w:val="en-US" w:eastAsia="en-US" w:bidi="en-US"/>
          <w:eastAsianLayout w:id="66" w:vert="1"/>
        </w:rPr>
        <w:t>—</w:t>
      </w:r>
      <w:r>
        <w:rPr>
          <w:color w:val="000000"/>
          <w:spacing w:val="0"/>
          <w:w w:val="100"/>
          <w:position w:val="0"/>
          <w:lang w:val="zh-CN" w:eastAsia="zh-CN" w:bidi="zh-CN"/>
        </w:rPr>
        <w:t>罟</w:t>
      </w:r>
      <w:r>
        <w:rPr>
          <w:rStyle w:val="14"/>
          <w:b w:val="0"/>
          <w:bCs w:val="0"/>
          <w:i w:val="0"/>
          <w:iCs w:val="0"/>
          <w:smallCaps w:val="0"/>
          <w:strike w:val="0"/>
          <w:eastAsianLayout w:id="67" w:vert="1"/>
        </w:rPr>
        <w:t>&gt;fr</w:t>
      </w:r>
      <w:r>
        <w:rPr>
          <w:rStyle w:val="15"/>
          <w:b w:val="0"/>
          <w:bCs w:val="0"/>
          <w:i w:val="0"/>
          <w:iCs w:val="0"/>
          <w:smallCaps w:val="0"/>
          <w:strike w:val="0"/>
          <w:eastAsianLayout w:id="68" w:vert="1"/>
        </w:rPr>
        <w:t>aiF</w:t>
      </w:r>
      <w:r>
        <w:rPr>
          <w:rStyle w:val="13"/>
          <w:b w:val="0"/>
          <w:bCs w:val="0"/>
          <w:i w:val="0"/>
          <w:iCs w:val="0"/>
          <w:smallCaps w:val="0"/>
          <w:strike w:val="0"/>
          <w:eastAsianLayout w:id="69"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70" w:vert="1"/>
        </w:rPr>
        <w:t>11&gt;</w:t>
      </w:r>
      <w:r>
        <w:rPr>
          <w:color w:val="000000"/>
          <w:spacing w:val="0"/>
          <w:w w:val="100"/>
          <w:position w:val="0"/>
          <w:lang w:val="zh-CN" w:eastAsia="zh-CN" w:bidi="zh-CN"/>
        </w:rPr>
        <w:t>夺</w:t>
      </w:r>
      <w:r>
        <w:rPr>
          <w:color w:val="000000"/>
          <w:spacing w:val="0"/>
          <w:w w:val="100"/>
          <w:position w:val="0"/>
          <w:lang w:val="zh-CN" w:eastAsia="zh-CN" w:bidi="zh-CN"/>
          <w:eastAsianLayout w:id="71" w:vert="1"/>
        </w:rPr>
        <w:t>#</w:t>
      </w:r>
      <w:r>
        <w:rPr>
          <w:color w:val="000000"/>
          <w:spacing w:val="0"/>
          <w:w w:val="100"/>
          <w:position w:val="0"/>
          <w:lang w:val="zh-CN" w:eastAsia="zh-CN" w:bidi="zh-CN"/>
        </w:rPr>
        <w:t>钳知</w:t>
      </w:r>
      <w:r>
        <w:rPr>
          <w:rStyle w:val="15"/>
          <w:b w:val="0"/>
          <w:bCs w:val="0"/>
          <w:i w:val="0"/>
          <w:iCs w:val="0"/>
          <w:smallCaps w:val="0"/>
          <w:strike w:val="0"/>
          <w:eastAsianLayout w:id="7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13" w:right="1149" w:bottom="1655"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8"/>
                                      <w:b w:val="0"/>
                                      <w:bCs w:val="0"/>
                                      <w:i w:val="0"/>
                                      <w:iCs w:val="0"/>
                                      <w:smallCaps w:val="0"/>
                                      <w:strike w:val="0"/>
                                    </w:rPr>
                                    <w:t>惩</w:t>
                                  </w:r>
                                  <w:r>
                                    <w:rPr>
                                      <w:rStyle w:val="5"/>
                                      <w:b/>
                                      <w:bCs/>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8"/>
                                      <w:b w:val="0"/>
                                      <w:bCs w:val="0"/>
                                      <w:i w:val="0"/>
                                      <w:iCs w:val="0"/>
                                      <w:smallCaps w:val="0"/>
                                      <w:strike w:val="0"/>
                                    </w:rPr>
                                    <w:t>实</w:t>
                                  </w:r>
                                  <w:r>
                                    <w:rPr>
                                      <w:rStyle w:val="5"/>
                                      <w:b/>
                                      <w:bCs/>
                                      <w:i w:val="0"/>
                                      <w:iCs w:val="0"/>
                                      <w:smallCaps w:val="0"/>
                                      <w:strike w:val="0"/>
                                    </w:rPr>
                                    <w:t>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9"/>
                                      <w:b w:val="0"/>
                                      <w:bCs w:val="0"/>
                                      <w:i w:val="0"/>
                                      <w:iCs w:val="0"/>
                                      <w:smallCaps w:val="0"/>
                                      <w:strike w:val="0"/>
                                    </w:rPr>
                                    <w:t xml:space="preserve">(二十一）依法 限制其担任国有 </w:t>
                                  </w:r>
                                  <w:r>
                                    <w:rPr>
                                      <w:rStyle w:val="8"/>
                                      <w:b w:val="0"/>
                                      <w:bCs w:val="0"/>
                                      <w:i w:val="0"/>
                                      <w:iCs w:val="0"/>
                                      <w:smallCaps w:val="0"/>
                                      <w:strike w:val="0"/>
                                    </w:rPr>
                                    <w:t>企业法定代表人、 董事，监事</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0" w:lineRule="exact"/>
                                    <w:ind w:left="0" w:right="0" w:firstLine="580"/>
                                    <w:jc w:val="both"/>
                                  </w:pPr>
                                  <w:r>
                                    <w:rPr>
                                      <w:rStyle w:val="8"/>
                                      <w:b w:val="0"/>
                                      <w:bCs w:val="0"/>
                                      <w:i w:val="0"/>
                                      <w:iCs w:val="0"/>
                                      <w:smallCaps w:val="0"/>
                                      <w:strike w:val="0"/>
                                    </w:rPr>
                                    <w:t>《中华人民共和国企业国有资产法》</w:t>
                                  </w:r>
                                </w:p>
                                <w:p>
                                  <w:pPr>
                                    <w:pStyle w:val="4"/>
                                    <w:keepNext w:val="0"/>
                                    <w:keepLines w:val="0"/>
                                    <w:widowControl w:val="0"/>
                                    <w:shd w:val="clear" w:color="auto" w:fill="auto"/>
                                    <w:bidi w:val="0"/>
                                    <w:spacing w:before="0" w:after="0" w:line="350" w:lineRule="exact"/>
                                    <w:ind w:left="0" w:right="0" w:firstLine="580"/>
                                    <w:jc w:val="left"/>
                                  </w:pPr>
                                  <w:r>
                                    <w:rPr>
                                      <w:rStyle w:val="8"/>
                                      <w:b w:val="0"/>
                                      <w:bCs w:val="0"/>
                                      <w:i w:val="0"/>
                                      <w:iCs w:val="0"/>
                                      <w:smallCaps w:val="0"/>
                                      <w:strike w:val="0"/>
                                    </w:rPr>
                                    <w:t>第二十三条履行出资人职责的机构任命或者建议任命的董事、监事、高级管理人员， 应当具备下列条件：</w:t>
                                  </w:r>
                                </w:p>
                                <w:p>
                                  <w:pPr>
                                    <w:pStyle w:val="4"/>
                                    <w:keepNext w:val="0"/>
                                    <w:keepLines w:val="0"/>
                                    <w:widowControl w:val="0"/>
                                    <w:shd w:val="clear" w:color="auto" w:fill="auto"/>
                                    <w:tabs>
                                      <w:tab w:val="left" w:pos="1142"/>
                                    </w:tabs>
                                    <w:bidi w:val="0"/>
                                    <w:spacing w:before="0" w:after="0" w:line="35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有良好的品行；</w:t>
                                  </w:r>
                                </w:p>
                                <w:p>
                                  <w:pPr>
                                    <w:pStyle w:val="4"/>
                                    <w:keepNext w:val="0"/>
                                    <w:keepLines w:val="0"/>
                                    <w:widowControl w:val="0"/>
                                    <w:shd w:val="clear" w:color="auto" w:fill="auto"/>
                                    <w:tabs>
                                      <w:tab w:val="left" w:pos="1142"/>
                                    </w:tabs>
                                    <w:bidi w:val="0"/>
                                    <w:spacing w:before="0" w:after="0" w:line="35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有符合职位要求的专业知识和工作能力；</w:t>
                                  </w:r>
                                </w:p>
                                <w:p>
                                  <w:pPr>
                                    <w:pStyle w:val="4"/>
                                    <w:keepNext w:val="0"/>
                                    <w:keepLines w:val="0"/>
                                    <w:widowControl w:val="0"/>
                                    <w:shd w:val="clear" w:color="auto" w:fill="auto"/>
                                    <w:tabs>
                                      <w:tab w:val="left" w:pos="1142"/>
                                    </w:tabs>
                                    <w:bidi w:val="0"/>
                                    <w:spacing w:before="0" w:after="0" w:line="35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有能够正常履行职责的身体条件；</w:t>
                                  </w:r>
                                </w:p>
                                <w:p>
                                  <w:pPr>
                                    <w:pStyle w:val="4"/>
                                    <w:keepNext w:val="0"/>
                                    <w:keepLines w:val="0"/>
                                    <w:widowControl w:val="0"/>
                                    <w:shd w:val="clear" w:color="auto" w:fill="auto"/>
                                    <w:tabs>
                                      <w:tab w:val="left" w:pos="1104"/>
                                    </w:tabs>
                                    <w:bidi w:val="0"/>
                                    <w:spacing w:before="0" w:after="0" w:line="35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法律、行政法规规定的其他条件。董事、监事、高级管理人员在任职期间出现不 符合前款规定情形或者出现《中华人民共和国公司法》规定的不得担任公司董事、监事、高 级管理人员情形的，履行出资人职责的机构应当依法予以免职或者提出免职建议。</w:t>
                                  </w:r>
                                </w:p>
                                <w:p>
                                  <w:pPr>
                                    <w:pStyle w:val="4"/>
                                    <w:keepNext w:val="0"/>
                                    <w:keepLines w:val="0"/>
                                    <w:widowControl w:val="0"/>
                                    <w:shd w:val="clear" w:color="auto" w:fill="auto"/>
                                    <w:bidi w:val="0"/>
                                    <w:spacing w:before="0" w:after="0" w:line="350" w:lineRule="exact"/>
                                    <w:ind w:left="0" w:right="0" w:firstLine="580"/>
                                    <w:jc w:val="both"/>
                                  </w:pPr>
                                  <w:r>
                                    <w:rPr>
                                      <w:rStyle w:val="8"/>
                                      <w:b w:val="0"/>
                                      <w:bCs w:val="0"/>
                                      <w:i w:val="0"/>
                                      <w:iCs w:val="0"/>
                                      <w:smallCaps w:val="0"/>
                                      <w:strike w:val="0"/>
                                    </w:rPr>
                                    <w:t>《中华人民共和国公司法》</w:t>
                                  </w:r>
                                </w:p>
                                <w:p>
                                  <w:pPr>
                                    <w:pStyle w:val="4"/>
                                    <w:keepNext w:val="0"/>
                                    <w:keepLines w:val="0"/>
                                    <w:widowControl w:val="0"/>
                                    <w:shd w:val="clear" w:color="auto" w:fill="auto"/>
                                    <w:bidi w:val="0"/>
                                    <w:spacing w:before="0" w:after="0" w:line="350" w:lineRule="exact"/>
                                    <w:ind w:left="0" w:right="0" w:firstLine="580"/>
                                    <w:jc w:val="both"/>
                                  </w:pPr>
                                  <w:r>
                                    <w:rPr>
                                      <w:rStyle w:val="8"/>
                                      <w:b w:val="0"/>
                                      <w:bCs w:val="0"/>
                                      <w:i w:val="0"/>
                                      <w:iCs w:val="0"/>
                                      <w:smallCaps w:val="0"/>
                                      <w:strike w:val="0"/>
                                    </w:rPr>
                                    <w:t>第一百四十六条有下列情形之一的，不得担任公司的董事、监事、高级管理人员：</w:t>
                                  </w:r>
                                </w:p>
                                <w:p>
                                  <w:pPr>
                                    <w:pStyle w:val="4"/>
                                    <w:keepNext w:val="0"/>
                                    <w:keepLines w:val="0"/>
                                    <w:widowControl w:val="0"/>
                                    <w:shd w:val="clear" w:color="auto" w:fill="auto"/>
                                    <w:tabs>
                                      <w:tab w:val="left" w:pos="1137"/>
                                    </w:tabs>
                                    <w:bidi w:val="0"/>
                                    <w:spacing w:before="0" w:after="0" w:line="35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无民事行为能力或者限制民事行为能力；</w:t>
                                  </w:r>
                                </w:p>
                                <w:p>
                                  <w:pPr>
                                    <w:pStyle w:val="4"/>
                                    <w:keepNext w:val="0"/>
                                    <w:keepLines w:val="0"/>
                                    <w:widowControl w:val="0"/>
                                    <w:shd w:val="clear" w:color="auto" w:fill="auto"/>
                                    <w:tabs>
                                      <w:tab w:val="left" w:pos="1066"/>
                                    </w:tabs>
                                    <w:bidi w:val="0"/>
                                    <w:spacing w:before="0" w:after="0" w:line="35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因贪污、贿赂、侵占财产、挪用财产或者破坏社会主义市场经济秩序，被判处刑罚， 执行期满未逾五年，或者因犯罪被剥夺政治权利，执行期满未逾五年；</w:t>
                                  </w:r>
                                </w:p>
                                <w:p>
                                  <w:pPr>
                                    <w:pStyle w:val="4"/>
                                    <w:keepNext w:val="0"/>
                                    <w:keepLines w:val="0"/>
                                    <w:widowControl w:val="0"/>
                                    <w:shd w:val="clear" w:color="auto" w:fill="auto"/>
                                    <w:tabs>
                                      <w:tab w:val="left" w:pos="1109"/>
                                    </w:tabs>
                                    <w:bidi w:val="0"/>
                                    <w:spacing w:before="0" w:after="0" w:line="35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担任破产清算的公司、企业的董事或者厂长、</w:t>
                                  </w:r>
                                  <w:r>
                                    <w:rPr>
                                      <w:rStyle w:val="5"/>
                                      <w:b/>
                                      <w:bCs/>
                                      <w:i w:val="0"/>
                                      <w:iCs w:val="0"/>
                                      <w:smallCaps w:val="0"/>
                                      <w:strike w:val="0"/>
                                    </w:rPr>
                                    <w:t>经理，</w:t>
                                  </w:r>
                                  <w:r>
                                    <w:rPr>
                                      <w:rStyle w:val="8"/>
                                      <w:b w:val="0"/>
                                      <w:bCs w:val="0"/>
                                      <w:i w:val="0"/>
                                      <w:iCs w:val="0"/>
                                      <w:smallCaps w:val="0"/>
                                      <w:strike w:val="0"/>
                                    </w:rPr>
                                    <w:t>该公司、企业的破产负有 个人责任的，自该公司、企业破产清算完结之日起未逾三年；</w:t>
                                  </w:r>
                                </w:p>
                                <w:p>
                                  <w:pPr>
                                    <w:pStyle w:val="4"/>
                                    <w:keepNext w:val="0"/>
                                    <w:keepLines w:val="0"/>
                                    <w:widowControl w:val="0"/>
                                    <w:shd w:val="clear" w:color="auto" w:fill="auto"/>
                                    <w:tabs>
                                      <w:tab w:val="left" w:pos="1104"/>
                                    </w:tabs>
                                    <w:bidi w:val="0"/>
                                    <w:spacing w:before="0" w:after="0" w:line="35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担任因违法被吊销营业执照、责令关闭的公司、企业的法定代表人，并负有个人 责任的，自该公司、企业被吊销营业执照之日起未逾三年；</w:t>
                                  </w:r>
                                </w:p>
                                <w:p>
                                  <w:pPr>
                                    <w:pStyle w:val="4"/>
                                    <w:keepNext w:val="0"/>
                                    <w:keepLines w:val="0"/>
                                    <w:widowControl w:val="0"/>
                                    <w:shd w:val="clear" w:color="auto" w:fill="auto"/>
                                    <w:tabs>
                                      <w:tab w:val="left" w:pos="1104"/>
                                    </w:tabs>
                                    <w:bidi w:val="0"/>
                                    <w:spacing w:before="0" w:after="0" w:line="35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个人所负数额较大的债务到期未清偿。公司违反前款规定选举、委派董事、监事 或者聘任高级管理人员的，该选举、委派或者聘任无效。董事、监事、高级管理人员在任职 期间出现本条第一款所列情形的，公司应当解除其职务。</w:t>
                                  </w:r>
                                </w:p>
                                <w:p>
                                  <w:pPr>
                                    <w:pStyle w:val="4"/>
                                    <w:keepNext w:val="0"/>
                                    <w:keepLines w:val="0"/>
                                    <w:widowControl w:val="0"/>
                                    <w:shd w:val="clear" w:color="auto" w:fill="auto"/>
                                    <w:bidi w:val="0"/>
                                    <w:spacing w:before="0" w:after="0" w:line="350" w:lineRule="exact"/>
                                    <w:ind w:left="0" w:right="0" w:firstLine="580"/>
                                    <w:jc w:val="both"/>
                                  </w:pPr>
                                  <w:r>
                                    <w:rPr>
                                      <w:rStyle w:val="8"/>
                                      <w:b w:val="0"/>
                                      <w:bCs w:val="0"/>
                                      <w:i w:val="0"/>
                                      <w:iCs w:val="0"/>
                                      <w:smallCaps w:val="0"/>
                                      <w:strike w:val="0"/>
                                    </w:rPr>
                                    <w:t>《企业法人法定代表人登记管理规定》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中央组织部、国 资委，财政部.</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市场监管总局等</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D8xnzBsQEA&#10;AEYDAAAOAAAAAAAAAAEAIAAAAB4BAABkcnMvZTJvRG9jLnhtbFBLBQYAAAAABgAGAFkBAABBBQAA&#10;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8"/>
                                <w:b w:val="0"/>
                                <w:bCs w:val="0"/>
                                <w:i w:val="0"/>
                                <w:iCs w:val="0"/>
                                <w:smallCaps w:val="0"/>
                                <w:strike w:val="0"/>
                              </w:rPr>
                              <w:t>惩</w:t>
                            </w:r>
                            <w:r>
                              <w:rPr>
                                <w:rStyle w:val="5"/>
                                <w:b/>
                                <w:bCs/>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8"/>
                                <w:b w:val="0"/>
                                <w:bCs w:val="0"/>
                                <w:i w:val="0"/>
                                <w:iCs w:val="0"/>
                                <w:smallCaps w:val="0"/>
                                <w:strike w:val="0"/>
                              </w:rPr>
                              <w:t>实</w:t>
                            </w:r>
                            <w:r>
                              <w:rPr>
                                <w:rStyle w:val="5"/>
                                <w:b/>
                                <w:bCs/>
                                <w:i w:val="0"/>
                                <w:iCs w:val="0"/>
                                <w:smallCaps w:val="0"/>
                                <w:strike w:val="0"/>
                              </w:rPr>
                              <w:t>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9"/>
                                <w:b w:val="0"/>
                                <w:bCs w:val="0"/>
                                <w:i w:val="0"/>
                                <w:iCs w:val="0"/>
                                <w:smallCaps w:val="0"/>
                                <w:strike w:val="0"/>
                              </w:rPr>
                              <w:t xml:space="preserve">(二十一）依法 限制其担任国有 </w:t>
                            </w:r>
                            <w:r>
                              <w:rPr>
                                <w:rStyle w:val="8"/>
                                <w:b w:val="0"/>
                                <w:bCs w:val="0"/>
                                <w:i w:val="0"/>
                                <w:iCs w:val="0"/>
                                <w:smallCaps w:val="0"/>
                                <w:strike w:val="0"/>
                              </w:rPr>
                              <w:t>企业法定代表人、 董事，监事</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0" w:lineRule="exact"/>
                              <w:ind w:left="0" w:right="0" w:firstLine="580"/>
                              <w:jc w:val="both"/>
                            </w:pPr>
                            <w:r>
                              <w:rPr>
                                <w:rStyle w:val="8"/>
                                <w:b w:val="0"/>
                                <w:bCs w:val="0"/>
                                <w:i w:val="0"/>
                                <w:iCs w:val="0"/>
                                <w:smallCaps w:val="0"/>
                                <w:strike w:val="0"/>
                              </w:rPr>
                              <w:t>《中华人民共和国企业国有资产法》</w:t>
                            </w:r>
                          </w:p>
                          <w:p>
                            <w:pPr>
                              <w:pStyle w:val="4"/>
                              <w:keepNext w:val="0"/>
                              <w:keepLines w:val="0"/>
                              <w:widowControl w:val="0"/>
                              <w:shd w:val="clear" w:color="auto" w:fill="auto"/>
                              <w:bidi w:val="0"/>
                              <w:spacing w:before="0" w:after="0" w:line="350" w:lineRule="exact"/>
                              <w:ind w:left="0" w:right="0" w:firstLine="580"/>
                              <w:jc w:val="left"/>
                            </w:pPr>
                            <w:r>
                              <w:rPr>
                                <w:rStyle w:val="8"/>
                                <w:b w:val="0"/>
                                <w:bCs w:val="0"/>
                                <w:i w:val="0"/>
                                <w:iCs w:val="0"/>
                                <w:smallCaps w:val="0"/>
                                <w:strike w:val="0"/>
                              </w:rPr>
                              <w:t>第二十三条履行出资人职责的机构任命或者建议任命的董事、监事、高级管理人员， 应当具备下列条件：</w:t>
                            </w:r>
                          </w:p>
                          <w:p>
                            <w:pPr>
                              <w:pStyle w:val="4"/>
                              <w:keepNext w:val="0"/>
                              <w:keepLines w:val="0"/>
                              <w:widowControl w:val="0"/>
                              <w:shd w:val="clear" w:color="auto" w:fill="auto"/>
                              <w:tabs>
                                <w:tab w:val="left" w:pos="1142"/>
                              </w:tabs>
                              <w:bidi w:val="0"/>
                              <w:spacing w:before="0" w:after="0" w:line="35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有良好的品行；</w:t>
                            </w:r>
                          </w:p>
                          <w:p>
                            <w:pPr>
                              <w:pStyle w:val="4"/>
                              <w:keepNext w:val="0"/>
                              <w:keepLines w:val="0"/>
                              <w:widowControl w:val="0"/>
                              <w:shd w:val="clear" w:color="auto" w:fill="auto"/>
                              <w:tabs>
                                <w:tab w:val="left" w:pos="1142"/>
                              </w:tabs>
                              <w:bidi w:val="0"/>
                              <w:spacing w:before="0" w:after="0" w:line="35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有符合职位要求的专业知识和工作能力；</w:t>
                            </w:r>
                          </w:p>
                          <w:p>
                            <w:pPr>
                              <w:pStyle w:val="4"/>
                              <w:keepNext w:val="0"/>
                              <w:keepLines w:val="0"/>
                              <w:widowControl w:val="0"/>
                              <w:shd w:val="clear" w:color="auto" w:fill="auto"/>
                              <w:tabs>
                                <w:tab w:val="left" w:pos="1142"/>
                              </w:tabs>
                              <w:bidi w:val="0"/>
                              <w:spacing w:before="0" w:after="0" w:line="35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有能够正常履行职责的身体条件；</w:t>
                            </w:r>
                          </w:p>
                          <w:p>
                            <w:pPr>
                              <w:pStyle w:val="4"/>
                              <w:keepNext w:val="0"/>
                              <w:keepLines w:val="0"/>
                              <w:widowControl w:val="0"/>
                              <w:shd w:val="clear" w:color="auto" w:fill="auto"/>
                              <w:tabs>
                                <w:tab w:val="left" w:pos="1104"/>
                              </w:tabs>
                              <w:bidi w:val="0"/>
                              <w:spacing w:before="0" w:after="0" w:line="35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法律、行政法规规定的其他条件。董事、监事、高级管理人员在任职期间出现不 符合前款规定情形或者出现《中华人民共和国公司法》规定的不得担任公司董事、监事、高 级管理人员情形的，履行出资人职责的机构应当依法予以免职或者提出免职建议。</w:t>
                            </w:r>
                          </w:p>
                          <w:p>
                            <w:pPr>
                              <w:pStyle w:val="4"/>
                              <w:keepNext w:val="0"/>
                              <w:keepLines w:val="0"/>
                              <w:widowControl w:val="0"/>
                              <w:shd w:val="clear" w:color="auto" w:fill="auto"/>
                              <w:bidi w:val="0"/>
                              <w:spacing w:before="0" w:after="0" w:line="350" w:lineRule="exact"/>
                              <w:ind w:left="0" w:right="0" w:firstLine="580"/>
                              <w:jc w:val="both"/>
                            </w:pPr>
                            <w:r>
                              <w:rPr>
                                <w:rStyle w:val="8"/>
                                <w:b w:val="0"/>
                                <w:bCs w:val="0"/>
                                <w:i w:val="0"/>
                                <w:iCs w:val="0"/>
                                <w:smallCaps w:val="0"/>
                                <w:strike w:val="0"/>
                              </w:rPr>
                              <w:t>《中华人民共和国公司法》</w:t>
                            </w:r>
                          </w:p>
                          <w:p>
                            <w:pPr>
                              <w:pStyle w:val="4"/>
                              <w:keepNext w:val="0"/>
                              <w:keepLines w:val="0"/>
                              <w:widowControl w:val="0"/>
                              <w:shd w:val="clear" w:color="auto" w:fill="auto"/>
                              <w:bidi w:val="0"/>
                              <w:spacing w:before="0" w:after="0" w:line="350" w:lineRule="exact"/>
                              <w:ind w:left="0" w:right="0" w:firstLine="580"/>
                              <w:jc w:val="both"/>
                            </w:pPr>
                            <w:r>
                              <w:rPr>
                                <w:rStyle w:val="8"/>
                                <w:b w:val="0"/>
                                <w:bCs w:val="0"/>
                                <w:i w:val="0"/>
                                <w:iCs w:val="0"/>
                                <w:smallCaps w:val="0"/>
                                <w:strike w:val="0"/>
                              </w:rPr>
                              <w:t>第一百四十六条有下列情形之一的，不得担任公司的董事、监事、高级管理人员：</w:t>
                            </w:r>
                          </w:p>
                          <w:p>
                            <w:pPr>
                              <w:pStyle w:val="4"/>
                              <w:keepNext w:val="0"/>
                              <w:keepLines w:val="0"/>
                              <w:widowControl w:val="0"/>
                              <w:shd w:val="clear" w:color="auto" w:fill="auto"/>
                              <w:tabs>
                                <w:tab w:val="left" w:pos="1137"/>
                              </w:tabs>
                              <w:bidi w:val="0"/>
                              <w:spacing w:before="0" w:after="0" w:line="35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无民事行为能力或者限制民事行为能力；</w:t>
                            </w:r>
                          </w:p>
                          <w:p>
                            <w:pPr>
                              <w:pStyle w:val="4"/>
                              <w:keepNext w:val="0"/>
                              <w:keepLines w:val="0"/>
                              <w:widowControl w:val="0"/>
                              <w:shd w:val="clear" w:color="auto" w:fill="auto"/>
                              <w:tabs>
                                <w:tab w:val="left" w:pos="1066"/>
                              </w:tabs>
                              <w:bidi w:val="0"/>
                              <w:spacing w:before="0" w:after="0" w:line="35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因贪污、贿赂、侵占财产、挪用财产或者破坏社会主义市场经济秩序，被判处刑罚， 执行期满未逾五年，或者因犯罪被剥夺政治权利，执行期满未逾五年；</w:t>
                            </w:r>
                          </w:p>
                          <w:p>
                            <w:pPr>
                              <w:pStyle w:val="4"/>
                              <w:keepNext w:val="0"/>
                              <w:keepLines w:val="0"/>
                              <w:widowControl w:val="0"/>
                              <w:shd w:val="clear" w:color="auto" w:fill="auto"/>
                              <w:tabs>
                                <w:tab w:val="left" w:pos="1109"/>
                              </w:tabs>
                              <w:bidi w:val="0"/>
                              <w:spacing w:before="0" w:after="0" w:line="35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担任破产清算的公司、企业的董事或者厂长、</w:t>
                            </w:r>
                            <w:r>
                              <w:rPr>
                                <w:rStyle w:val="5"/>
                                <w:b/>
                                <w:bCs/>
                                <w:i w:val="0"/>
                                <w:iCs w:val="0"/>
                                <w:smallCaps w:val="0"/>
                                <w:strike w:val="0"/>
                              </w:rPr>
                              <w:t>经理，</w:t>
                            </w:r>
                            <w:r>
                              <w:rPr>
                                <w:rStyle w:val="8"/>
                                <w:b w:val="0"/>
                                <w:bCs w:val="0"/>
                                <w:i w:val="0"/>
                                <w:iCs w:val="0"/>
                                <w:smallCaps w:val="0"/>
                                <w:strike w:val="0"/>
                              </w:rPr>
                              <w:t>该公司、企业的破产负有 个人责任的，自该公司、企业破产清算完结之日起未逾三年；</w:t>
                            </w:r>
                          </w:p>
                          <w:p>
                            <w:pPr>
                              <w:pStyle w:val="4"/>
                              <w:keepNext w:val="0"/>
                              <w:keepLines w:val="0"/>
                              <w:widowControl w:val="0"/>
                              <w:shd w:val="clear" w:color="auto" w:fill="auto"/>
                              <w:tabs>
                                <w:tab w:val="left" w:pos="1104"/>
                              </w:tabs>
                              <w:bidi w:val="0"/>
                              <w:spacing w:before="0" w:after="0" w:line="35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担任因违法被吊销营业执照、责令关闭的公司、企业的法定代表人，并负有个人 责任的，自该公司、企业被吊销营业执照之日起未逾三年；</w:t>
                            </w:r>
                          </w:p>
                          <w:p>
                            <w:pPr>
                              <w:pStyle w:val="4"/>
                              <w:keepNext w:val="0"/>
                              <w:keepLines w:val="0"/>
                              <w:widowControl w:val="0"/>
                              <w:shd w:val="clear" w:color="auto" w:fill="auto"/>
                              <w:tabs>
                                <w:tab w:val="left" w:pos="1104"/>
                              </w:tabs>
                              <w:bidi w:val="0"/>
                              <w:spacing w:before="0" w:after="0" w:line="35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个人所负数额较大的债务到期未清偿。公司违反前款规定选举、委派董事、监事 或者聘任高级管理人员的，该选举、委派或者聘任无效。董事、监事、高级管理人员在任职 期间出现本条第一款所列情形的，公司应当解除其职务。</w:t>
                            </w:r>
                          </w:p>
                          <w:p>
                            <w:pPr>
                              <w:pStyle w:val="4"/>
                              <w:keepNext w:val="0"/>
                              <w:keepLines w:val="0"/>
                              <w:widowControl w:val="0"/>
                              <w:shd w:val="clear" w:color="auto" w:fill="auto"/>
                              <w:bidi w:val="0"/>
                              <w:spacing w:before="0" w:after="0" w:line="350" w:lineRule="exact"/>
                              <w:ind w:left="0" w:right="0" w:firstLine="580"/>
                              <w:jc w:val="both"/>
                            </w:pPr>
                            <w:r>
                              <w:rPr>
                                <w:rStyle w:val="8"/>
                                <w:b w:val="0"/>
                                <w:bCs w:val="0"/>
                                <w:i w:val="0"/>
                                <w:iCs w:val="0"/>
                                <w:smallCaps w:val="0"/>
                                <w:strike w:val="0"/>
                              </w:rPr>
                              <w:t>《企业法人法定代表人登记管理规定》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中央组织部、国 资委，财政部.</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市场监管总局等</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7"/>
                              <w:keepNext/>
                              <w:keepLines/>
                              <w:widowControl w:val="0"/>
                              <w:shd w:val="clear" w:color="auto" w:fill="auto"/>
                              <w:bidi w:val="0"/>
                              <w:spacing w:before="0" w:after="0" w:line="240" w:lineRule="auto"/>
                              <w:ind w:left="0" w:right="0" w:firstLine="0"/>
                              <w:jc w:val="left"/>
                            </w:pPr>
                            <w:bookmarkStart w:id="8" w:name="bookmark100"/>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8"/>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a&#10;37serwEAAD0DAAAOAAAAAAAAAAEAIAAAACYBAABkcnMvZTJvRG9jLnhtbFBLBQYAAAAABgAGAFkB&#10;AABHBQAAAAA=&#10;">
                <v:fill on="f" focussize="0,0"/>
                <v:stroke on="f"/>
                <v:imagedata o:title=""/>
                <o:lock v:ext="edit" aspectratio="f"/>
                <v:textbox inset="0mm,0mm,0mm,0mm" style="layout-flow:vertical-ideographic;">
                  <w:txbxContent>
                    <w:p>
                      <w:pPr>
                        <w:pStyle w:val="27"/>
                        <w:keepNext/>
                        <w:keepLines/>
                        <w:widowControl w:val="0"/>
                        <w:shd w:val="clear" w:color="auto" w:fill="auto"/>
                        <w:bidi w:val="0"/>
                        <w:spacing w:before="0" w:after="0" w:line="240" w:lineRule="auto"/>
                        <w:ind w:left="0" w:right="0" w:firstLine="0"/>
                        <w:jc w:val="left"/>
                      </w:pPr>
                      <w:bookmarkStart w:id="8" w:name="bookmark100"/>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8"/>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47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rStyle w:val="9"/>
                <w:b w:val="0"/>
                <w:bCs w:val="0"/>
                <w:i w:val="0"/>
                <w:iCs w:val="0"/>
                <w:smallCaps w:val="0"/>
                <w:strike w:val="0"/>
              </w:rPr>
              <w:t xml:space="preserve">(二十一）依法 限制其担任国有 </w:t>
            </w:r>
            <w:r>
              <w:rPr>
                <w:rStyle w:val="8"/>
                <w:b w:val="0"/>
                <w:bCs w:val="0"/>
                <w:i w:val="0"/>
                <w:iCs w:val="0"/>
                <w:smallCaps w:val="0"/>
                <w:strike w:val="0"/>
              </w:rPr>
              <w:t>企业法定代表人、 董事，监事</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50" w:lineRule="exact"/>
              <w:ind w:left="0" w:right="0" w:firstLine="580"/>
              <w:jc w:val="both"/>
            </w:pPr>
            <w:r>
              <w:rPr>
                <w:rStyle w:val="8"/>
                <w:b w:val="0"/>
                <w:bCs w:val="0"/>
                <w:i w:val="0"/>
                <w:iCs w:val="0"/>
                <w:smallCaps w:val="0"/>
                <w:strike w:val="0"/>
              </w:rPr>
              <w:t>第四条有下列情形之一的，不得担任法定代表人，企业登记机关不予核准登记：</w:t>
            </w:r>
          </w:p>
          <w:p>
            <w:pPr>
              <w:pStyle w:val="4"/>
              <w:keepNext w:val="0"/>
              <w:keepLines w:val="0"/>
              <w:framePr w:w="12590" w:h="8678" w:hSpace="346" w:wrap="notBeside" w:vAnchor="text" w:hAnchor="text" w:x="347" w:y="1"/>
              <w:widowControl w:val="0"/>
              <w:shd w:val="clear" w:color="auto" w:fill="auto"/>
              <w:tabs>
                <w:tab w:val="left" w:pos="1137"/>
              </w:tabs>
              <w:bidi w:val="0"/>
              <w:spacing w:before="0" w:after="0" w:line="35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无民事行为能力或者限制民事行为能力的；</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5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正在被执行刑罚或者正在被执行刑事强制措施的；</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50" w:lineRule="exact"/>
              <w:ind w:left="0" w:right="0" w:firstLine="580"/>
              <w:jc w:val="both"/>
            </w:pPr>
            <w:r>
              <w:rPr>
                <w:rStyle w:val="5"/>
                <w:b w:val="0"/>
                <w:bCs w:val="0"/>
                <w:i w:val="0"/>
                <w:iCs w:val="0"/>
                <w:smallCaps w:val="0"/>
                <w:strike w:val="0"/>
              </w:rPr>
              <w:t>(三）</w:t>
            </w:r>
            <w:r>
              <w:rPr>
                <w:rStyle w:val="5"/>
                <w:b w:val="0"/>
                <w:bCs w:val="0"/>
                <w:i w:val="0"/>
                <w:iCs w:val="0"/>
                <w:smallCaps w:val="0"/>
                <w:strike w:val="0"/>
              </w:rPr>
              <w:tab/>
            </w:r>
            <w:r>
              <w:rPr>
                <w:rStyle w:val="8"/>
                <w:b w:val="0"/>
                <w:bCs w:val="0"/>
                <w:i w:val="0"/>
                <w:iCs w:val="0"/>
                <w:smallCaps w:val="0"/>
                <w:strike w:val="0"/>
              </w:rPr>
              <w:t>正在被公安机关或者国家安全机关通缉的；</w:t>
            </w:r>
          </w:p>
          <w:p>
            <w:pPr>
              <w:pStyle w:val="4"/>
              <w:keepNext w:val="0"/>
              <w:keepLines w:val="0"/>
              <w:framePr w:w="12590" w:h="8678" w:hSpace="346" w:wrap="notBeside" w:vAnchor="text" w:hAnchor="text" w:x="347" w:y="1"/>
              <w:widowControl w:val="0"/>
              <w:shd w:val="clear" w:color="auto" w:fill="auto"/>
              <w:tabs>
                <w:tab w:val="left" w:pos="1104"/>
              </w:tabs>
              <w:bidi w:val="0"/>
              <w:spacing w:before="0" w:after="0" w:line="35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因犯有贪污贿赂罪、侵犯财产罪或者破坏社会主义市场经济秩序罪，被判处刑罚， 执行期满未逾五年的；因犯有其他罪，被判处刑罚，执行期满未逾三年的；或者因犯罪被判 处剥夺政治权利，执行期满未逾五年的；</w:t>
            </w:r>
          </w:p>
          <w:p>
            <w:pPr>
              <w:pStyle w:val="4"/>
              <w:keepNext w:val="0"/>
              <w:keepLines w:val="0"/>
              <w:framePr w:w="12590" w:h="8678" w:hSpace="346" w:wrap="notBeside" w:vAnchor="text" w:hAnchor="text" w:x="347" w:y="1"/>
              <w:widowControl w:val="0"/>
              <w:shd w:val="clear" w:color="auto" w:fill="auto"/>
              <w:tabs>
                <w:tab w:val="left" w:pos="1104"/>
              </w:tabs>
              <w:bidi w:val="0"/>
              <w:spacing w:before="0" w:after="0" w:line="35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担任因经营不善破产清算的企业的法定代表人或者董事、经理，并对该企业的破 产负有个人责任，自该企业破产清算完结之日起未逾三年的；</w:t>
            </w:r>
          </w:p>
          <w:p>
            <w:pPr>
              <w:pStyle w:val="4"/>
              <w:keepNext w:val="0"/>
              <w:keepLines w:val="0"/>
              <w:framePr w:w="12590" w:h="8678" w:hSpace="346" w:wrap="notBeside" w:vAnchor="text" w:hAnchor="text" w:x="347" w:y="1"/>
              <w:widowControl w:val="0"/>
              <w:shd w:val="clear" w:color="auto" w:fill="auto"/>
              <w:tabs>
                <w:tab w:val="left" w:pos="1104"/>
              </w:tabs>
              <w:bidi w:val="0"/>
              <w:spacing w:before="0" w:after="0" w:line="350" w:lineRule="exact"/>
              <w:ind w:left="0" w:right="0" w:firstLine="58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担任因违法被吊销营业执照的企业的法定代表人，并对该企业违法行为负有个人 责任，自该企业被吊销营业执照之日起未逾三年的；</w:t>
            </w:r>
          </w:p>
          <w:p>
            <w:pPr>
              <w:pStyle w:val="4"/>
              <w:keepNext w:val="0"/>
              <w:keepLines w:val="0"/>
              <w:framePr w:w="12590" w:h="8678" w:hSpace="346" w:wrap="notBeside" w:vAnchor="text" w:hAnchor="text" w:x="347" w:y="1"/>
              <w:widowControl w:val="0"/>
              <w:shd w:val="clear" w:color="auto" w:fill="auto"/>
              <w:tabs>
                <w:tab w:val="left" w:pos="1137"/>
              </w:tabs>
              <w:bidi w:val="0"/>
              <w:spacing w:before="0" w:after="0" w:line="350" w:lineRule="exact"/>
              <w:ind w:left="0" w:right="0" w:firstLine="580"/>
              <w:jc w:val="both"/>
            </w:pPr>
            <w:r>
              <w:rPr>
                <w:rStyle w:val="8"/>
                <w:b w:val="0"/>
                <w:bCs w:val="0"/>
                <w:i w:val="0"/>
                <w:iCs w:val="0"/>
                <w:smallCaps w:val="0"/>
                <w:strike w:val="0"/>
              </w:rPr>
              <w:t>(七）</w:t>
            </w:r>
            <w:r>
              <w:rPr>
                <w:rStyle w:val="8"/>
                <w:b w:val="0"/>
                <w:bCs w:val="0"/>
                <w:i w:val="0"/>
                <w:iCs w:val="0"/>
                <w:smallCaps w:val="0"/>
                <w:strike w:val="0"/>
              </w:rPr>
              <w:tab/>
            </w:r>
            <w:r>
              <w:rPr>
                <w:rStyle w:val="8"/>
                <w:b w:val="0"/>
                <w:bCs w:val="0"/>
                <w:i w:val="0"/>
                <w:iCs w:val="0"/>
                <w:smallCaps w:val="0"/>
                <w:strike w:val="0"/>
              </w:rPr>
              <w:t>个人负债数额较大，到期未清偿的；</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50" w:lineRule="exact"/>
              <w:ind w:left="0" w:right="0" w:firstLine="580"/>
              <w:jc w:val="both"/>
            </w:pPr>
            <w:r>
              <w:rPr>
                <w:rStyle w:val="8"/>
                <w:b w:val="0"/>
                <w:bCs w:val="0"/>
                <w:i w:val="0"/>
                <w:iCs w:val="0"/>
                <w:smallCaps w:val="0"/>
                <w:strike w:val="0"/>
              </w:rPr>
              <w:t>(八）</w:t>
            </w:r>
            <w:r>
              <w:rPr>
                <w:rStyle w:val="8"/>
                <w:b w:val="0"/>
                <w:bCs w:val="0"/>
                <w:i w:val="0"/>
                <w:iCs w:val="0"/>
                <w:smallCaps w:val="0"/>
                <w:strike w:val="0"/>
              </w:rPr>
              <w:tab/>
            </w:r>
            <w:r>
              <w:rPr>
                <w:rStyle w:val="8"/>
                <w:b w:val="0"/>
                <w:bCs w:val="0"/>
                <w:i w:val="0"/>
                <w:iCs w:val="0"/>
                <w:smallCaps w:val="0"/>
                <w:strike w:val="0"/>
              </w:rPr>
              <w:t>有法律和国务院规定不得担任法定代表人的其他情形的。</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rStyle w:val="8"/>
                <w:b w:val="0"/>
                <w:bCs w:val="0"/>
                <w:i w:val="0"/>
                <w:iCs w:val="0"/>
                <w:smallCaps w:val="0"/>
                <w:strike w:val="0"/>
              </w:rPr>
              <w:t>中央组织部、国 资委，财政部，</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rStyle w:val="8"/>
                <w:b w:val="0"/>
                <w:bCs w:val="0"/>
                <w:i w:val="0"/>
                <w:iCs w:val="0"/>
                <w:smallCaps w:val="0"/>
                <w:strike w:val="0"/>
              </w:rPr>
              <w:t>市场监管总局等</w:t>
            </w:r>
          </w:p>
        </w:tc>
      </w:tr>
      <w:tr>
        <w:tblPrEx>
          <w:tblLayout w:type="fixed"/>
          <w:tblCellMar>
            <w:top w:w="0" w:type="dxa"/>
            <w:left w:w="10" w:type="dxa"/>
            <w:bottom w:w="0" w:type="dxa"/>
            <w:right w:w="10" w:type="dxa"/>
          </w:tblCellMar>
        </w:tblPrEx>
        <w:trPr>
          <w:trHeight w:val="334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(二十二）依法限 </w:t>
            </w:r>
            <w:r>
              <w:rPr>
                <w:rStyle w:val="9"/>
                <w:b w:val="0"/>
                <w:bCs w:val="0"/>
                <w:i w:val="0"/>
                <w:iCs w:val="0"/>
                <w:smallCaps w:val="0"/>
                <w:strike w:val="0"/>
              </w:rPr>
              <w:t xml:space="preserve">制登记为事业单 </w:t>
            </w:r>
            <w:r>
              <w:rPr>
                <w:rStyle w:val="8"/>
                <w:b w:val="0"/>
                <w:bCs w:val="0"/>
                <w:i w:val="0"/>
                <w:iCs w:val="0"/>
                <w:smallCaps w:val="0"/>
                <w:strike w:val="0"/>
              </w:rPr>
              <w:t>位法定代表人</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《中央编办关于批转〈事业单位、社会团体及企业等组织利用国有资产举办事业单位设 立登记办法（试行</w:t>
            </w:r>
            <w:r>
              <w:rPr>
                <w:rStyle w:val="8"/>
                <w:b w:val="0"/>
                <w:bCs w:val="0"/>
                <w:i w:val="0"/>
                <w:iCs w:val="0"/>
                <w:smallCaps w:val="0"/>
                <w:strike w:val="0"/>
                <w:lang w:val="en-US" w:eastAsia="en-US" w:bidi="en-US"/>
              </w:rPr>
              <w:t xml:space="preserve">）&gt; </w:t>
            </w:r>
            <w:r>
              <w:rPr>
                <w:rStyle w:val="8"/>
                <w:b w:val="0"/>
                <w:bCs w:val="0"/>
                <w:i w:val="0"/>
                <w:iCs w:val="0"/>
                <w:smallCaps w:val="0"/>
                <w:strike w:val="0"/>
              </w:rPr>
              <w:t>的通知》</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第四条登记事项要求：</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(四）法定代表人。应当是具有完全民事行为能力的中国公民，且为该单位主要行政负 责人，年龄一般不超过70周岁，无不良信用记录。担任过其他机构法定代表人的，在任职期间， 该机构无不良信用记录</w:t>
            </w:r>
            <w:r>
              <w:rPr>
                <w:rStyle w:val="5"/>
                <w:b w:val="0"/>
                <w:bCs w:val="0"/>
                <w:i w:val="0"/>
                <w:iCs w:val="0"/>
                <w:smallCaps w:val="0"/>
                <w:strike w:val="0"/>
              </w:rPr>
              <w:t>。党政</w:t>
            </w:r>
            <w:r>
              <w:rPr>
                <w:rStyle w:val="8"/>
                <w:b w:val="0"/>
                <w:bCs w:val="0"/>
                <w:i w:val="0"/>
                <w:iCs w:val="0"/>
                <w:smallCaps w:val="0"/>
                <w:strike w:val="0"/>
              </w:rPr>
              <w:t>机关领导干部在职或退休后拟担任法定代表人的，应当符合干 部管理有关规定。</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《事业单位登记管理暂行条例实施细则》</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第三十一条事业单位法定代表人应当具备下列条件：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20" w:lineRule="exact"/>
              <w:ind w:left="420" w:right="0" w:firstLine="0"/>
              <w:jc w:val="left"/>
            </w:pPr>
            <w:r>
              <w:rPr>
                <w:rStyle w:val="8"/>
                <w:b w:val="0"/>
                <w:bCs w:val="0"/>
                <w:i w:val="0"/>
                <w:iCs w:val="0"/>
                <w:smallCaps w:val="0"/>
                <w:strike w:val="0"/>
              </w:rPr>
              <w:t>中央编办</w:t>
            </w:r>
          </w:p>
        </w:tc>
      </w:tr>
    </w:tbl>
    <w:p>
      <w:pPr>
        <w:pStyle w:val="10"/>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73" w:vert="1"/>
        </w:rPr>
        <w:t xml:space="preserve"> </w:t>
      </w:r>
      <w:r>
        <w:rPr>
          <w:color w:val="000000"/>
          <w:spacing w:val="0"/>
          <w:w w:val="100"/>
          <w:position w:val="0"/>
          <w:lang w:val="en-US" w:eastAsia="en-US" w:bidi="en-US"/>
          <w:eastAsianLayout w:id="74" w:vert="1"/>
        </w:rPr>
        <w:t>®4</w:t>
      </w:r>
      <w:r>
        <w:rPr>
          <w:rStyle w:val="13"/>
          <w:b w:val="0"/>
          <w:bCs w:val="0"/>
          <w:i w:val="0"/>
          <w:iCs w:val="0"/>
          <w:smallCaps w:val="0"/>
          <w:strike w:val="0"/>
          <w:eastAsianLayout w:id="75" w:vert="1"/>
        </w:rPr>
        <w:t>in&gt;</w:t>
      </w:r>
      <w:r>
        <w:rPr>
          <w:color w:val="000000"/>
          <w:spacing w:val="0"/>
          <w:w w:val="100"/>
          <w:position w:val="0"/>
          <w:lang w:val="en-US" w:eastAsia="en-US" w:bidi="en-US"/>
          <w:eastAsianLayout w:id="76" w:vert="1"/>
        </w:rPr>
        <w:t>—</w:t>
      </w:r>
      <w:r>
        <w:rPr>
          <w:color w:val="000000"/>
          <w:spacing w:val="0"/>
          <w:w w:val="100"/>
          <w:position w:val="0"/>
          <w:lang w:val="zh-CN" w:eastAsia="zh-CN" w:bidi="zh-CN"/>
        </w:rPr>
        <w:t>罟</w:t>
      </w:r>
      <w:r>
        <w:rPr>
          <w:rStyle w:val="14"/>
          <w:b w:val="0"/>
          <w:bCs w:val="0"/>
          <w:i w:val="0"/>
          <w:iCs w:val="0"/>
          <w:smallCaps w:val="0"/>
          <w:strike w:val="0"/>
          <w:eastAsianLayout w:id="77" w:vert="1"/>
        </w:rPr>
        <w:t>&gt;fr</w:t>
      </w:r>
      <w:r>
        <w:rPr>
          <w:rStyle w:val="15"/>
          <w:b w:val="0"/>
          <w:bCs w:val="0"/>
          <w:i w:val="0"/>
          <w:iCs w:val="0"/>
          <w:smallCaps w:val="0"/>
          <w:strike w:val="0"/>
          <w:eastAsianLayout w:id="78" w:vert="1"/>
        </w:rPr>
        <w:t>aiF</w:t>
      </w:r>
      <w:r>
        <w:rPr>
          <w:rStyle w:val="13"/>
          <w:b w:val="0"/>
          <w:bCs w:val="0"/>
          <w:i w:val="0"/>
          <w:iCs w:val="0"/>
          <w:smallCaps w:val="0"/>
          <w:strike w:val="0"/>
          <w:eastAsianLayout w:id="79"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80" w:vert="1"/>
        </w:rPr>
        <w:t>11&gt;</w:t>
      </w:r>
      <w:r>
        <w:rPr>
          <w:color w:val="000000"/>
          <w:spacing w:val="0"/>
          <w:w w:val="100"/>
          <w:position w:val="0"/>
          <w:lang w:val="zh-CN" w:eastAsia="zh-CN" w:bidi="zh-CN"/>
        </w:rPr>
        <w:t>夺</w:t>
      </w:r>
      <w:r>
        <w:rPr>
          <w:color w:val="000000"/>
          <w:spacing w:val="0"/>
          <w:w w:val="100"/>
          <w:position w:val="0"/>
          <w:lang w:val="zh-CN" w:eastAsia="zh-CN" w:bidi="zh-CN"/>
          <w:eastAsianLayout w:id="81" w:vert="1"/>
        </w:rPr>
        <w:t>#</w:t>
      </w:r>
      <w:r>
        <w:rPr>
          <w:color w:val="000000"/>
          <w:spacing w:val="0"/>
          <w:w w:val="100"/>
          <w:position w:val="0"/>
          <w:lang w:val="zh-CN" w:eastAsia="zh-CN" w:bidi="zh-CN"/>
        </w:rPr>
        <w:t>钳知</w:t>
      </w:r>
      <w:r>
        <w:rPr>
          <w:rStyle w:val="15"/>
          <w:b w:val="0"/>
          <w:bCs w:val="0"/>
          <w:i w:val="0"/>
          <w:iCs w:val="0"/>
          <w:smallCaps w:val="0"/>
          <w:strike w:val="0"/>
          <w:eastAsianLayout w:id="8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1474"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(二十二）依法限 </w:t>
                                  </w:r>
                                  <w:r>
                                    <w:rPr>
                                      <w:rStyle w:val="9"/>
                                      <w:b w:val="0"/>
                                      <w:bCs w:val="0"/>
                                      <w:i w:val="0"/>
                                      <w:iCs w:val="0"/>
                                      <w:smallCaps w:val="0"/>
                                      <w:strike w:val="0"/>
                                    </w:rPr>
                                    <w:t xml:space="preserve">制登记为事业单 </w:t>
                                  </w:r>
                                  <w:r>
                                    <w:rPr>
                                      <w:rStyle w:val="8"/>
                                      <w:b w:val="0"/>
                                      <w:bCs w:val="0"/>
                                      <w:i w:val="0"/>
                                      <w:iCs w:val="0"/>
                                      <w:smallCaps w:val="0"/>
                                      <w:strike w:val="0"/>
                                    </w:rPr>
                                    <w:t>位法定代表人</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具有完全民事行为能力的自然人；</w:t>
                                  </w:r>
                                </w:p>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该事业单位的主要行政负责人；违反法律、法规和政策规定产生的事业单位主要 行政负责人，不得担任事业单位法定代表人。</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中央编办</w:t>
                                  </w:r>
                                </w:p>
                              </w:tc>
                            </w:tr>
                            <w:tr>
                              <w:tblPrEx>
                                <w:tblLayout w:type="fixed"/>
                                <w:tblCellMar>
                                  <w:top w:w="0" w:type="dxa"/>
                                  <w:left w:w="10" w:type="dxa"/>
                                  <w:bottom w:w="0" w:type="dxa"/>
                                  <w:right w:w="10" w:type="dxa"/>
                                </w:tblCellMar>
                              </w:tblPrEx>
                              <w:trPr>
                                <w:trHeight w:val="663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(二十三）依法限 </w:t>
                                  </w:r>
                                  <w:r>
                                    <w:rPr>
                                      <w:rStyle w:val="9"/>
                                      <w:b w:val="0"/>
                                      <w:bCs w:val="0"/>
                                      <w:i w:val="0"/>
                                      <w:iCs w:val="0"/>
                                      <w:smallCaps w:val="0"/>
                                      <w:strike w:val="0"/>
                                    </w:rPr>
                                    <w:t xml:space="preserve">制担任金融机构 </w:t>
                                  </w:r>
                                  <w:r>
                                    <w:rPr>
                                      <w:rStyle w:val="8"/>
                                      <w:b w:val="0"/>
                                      <w:bCs w:val="0"/>
                                      <w:i w:val="0"/>
                                      <w:iCs w:val="0"/>
                                      <w:smallCaps w:val="0"/>
                                      <w:strike w:val="0"/>
                                    </w:rPr>
                                    <w:t>董事、监事、高级 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《中华人民共和国公司法》</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第一百四十六条有下列情形之一的，不得担任公司的董事、监事、高级管理人员：</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16"/>
                                      <w:b w:val="0"/>
                                      <w:bCs w:val="0"/>
                                      <w:i w:val="0"/>
                                      <w:iCs w:val="0"/>
                                      <w:smallCaps w:val="0"/>
                                      <w:strike w:val="0"/>
                                    </w:rPr>
                                    <w:t>(一）</w:t>
                                  </w:r>
                                  <w:r>
                                    <w:rPr>
                                      <w:rStyle w:val="16"/>
                                      <w:b w:val="0"/>
                                      <w:bCs w:val="0"/>
                                      <w:i w:val="0"/>
                                      <w:iCs w:val="0"/>
                                      <w:smallCaps w:val="0"/>
                                      <w:strike w:val="0"/>
                                    </w:rPr>
                                    <w:tab/>
                                  </w:r>
                                  <w:r>
                                    <w:rPr>
                                      <w:rStyle w:val="8"/>
                                      <w:b w:val="0"/>
                                      <w:bCs w:val="0"/>
                                      <w:i w:val="0"/>
                                      <w:iCs w:val="0"/>
                                      <w:smallCaps w:val="0"/>
                                      <w:strike w:val="0"/>
                                    </w:rPr>
                                    <w:t>无民事行为能力或者限制民事行为能力；</w:t>
                                  </w:r>
                                </w:p>
                                <w:p>
                                  <w:pPr>
                                    <w:pStyle w:val="4"/>
                                    <w:keepNext w:val="0"/>
                                    <w:keepLines w:val="0"/>
                                    <w:widowControl w:val="0"/>
                                    <w:shd w:val="clear" w:color="auto" w:fill="auto"/>
                                    <w:tabs>
                                      <w:tab w:val="left" w:pos="1066"/>
                                    </w:tabs>
                                    <w:bidi w:val="0"/>
                                    <w:spacing w:before="0" w:after="0" w:line="360" w:lineRule="exact"/>
                                    <w:ind w:left="0" w:right="0" w:firstLine="580"/>
                                    <w:jc w:val="both"/>
                                  </w:pPr>
                                  <w:r>
                                    <w:rPr>
                                      <w:rStyle w:val="16"/>
                                      <w:b w:val="0"/>
                                      <w:bCs w:val="0"/>
                                      <w:i w:val="0"/>
                                      <w:iCs w:val="0"/>
                                      <w:smallCaps w:val="0"/>
                                      <w:strike w:val="0"/>
                                    </w:rPr>
                                    <w:t>(二）</w:t>
                                  </w:r>
                                  <w:r>
                                    <w:rPr>
                                      <w:rStyle w:val="16"/>
                                      <w:b w:val="0"/>
                                      <w:bCs w:val="0"/>
                                      <w:i w:val="0"/>
                                      <w:iCs w:val="0"/>
                                      <w:smallCaps w:val="0"/>
                                      <w:strike w:val="0"/>
                                    </w:rPr>
                                    <w:tab/>
                                  </w:r>
                                  <w:r>
                                    <w:rPr>
                                      <w:rStyle w:val="8"/>
                                      <w:b w:val="0"/>
                                      <w:bCs w:val="0"/>
                                      <w:i w:val="0"/>
                                      <w:iCs w:val="0"/>
                                      <w:smallCaps w:val="0"/>
                                      <w:strike w:val="0"/>
                                    </w:rPr>
                                    <w:t>因贪污、贿赂、侵占财产、挪用财产或者破坏社会主义市场经济秩序，被判处刑罚， 执行期满未逾五年，或者因犯罪被剥夺政治权利，执行期满未逾五年；</w:t>
                                  </w:r>
                                </w:p>
                                <w:p>
                                  <w:pPr>
                                    <w:pStyle w:val="4"/>
                                    <w:keepNext w:val="0"/>
                                    <w:keepLines w:val="0"/>
                                    <w:widowControl w:val="0"/>
                                    <w:shd w:val="clear" w:color="auto" w:fill="auto"/>
                                    <w:tabs>
                                      <w:tab w:val="left" w:pos="1109"/>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担任破产清算的公司、企业的董事或者厂长、经理，该公司、企业的破产负有 个人责任的，自该公司、企业破产清算完结之日起未逾三年；</w:t>
                                  </w:r>
                                </w:p>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担任因违法被吊销营业执照、责令关闭的公司、企业的法定代表人，并负有个人 责任的，自该公司、企业被吊销营业执照之日起未逾三年；</w:t>
                                  </w:r>
                                </w:p>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个人所负数额较大的债务到期未清偿。公司违反前款规定选举、委派董事、监事 或者聘任高级管理人员的，该选举、委派或者聘任无效。董事、监事、高级管理人员在任职 期间出现本条第一款所列情形的，公司应当解除其职务。</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《中华人民共和国证券法》</w:t>
                                  </w:r>
                                </w:p>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第一百三十一条证券公司的董事、监事、高级管理人员，应当正直诚实，品行良好， 熟悉证券法律、行政法规，具有履行职责所需的经营管理能力，并在任职前取得国务院证券 监督管理机构核准的任职资格。</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有《中华人民共和国公司法》第一百四十六条规定的情形或者下列情形之一的，不得担 任证券公司的董事、监事、高级管理人员：</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8"/>
                                      <w:b w:val="0"/>
                                      <w:bCs w:val="0"/>
                                      <w:i w:val="0"/>
                                      <w:iCs w:val="0"/>
                                      <w:smallCaps w:val="0"/>
                                      <w:strike w:val="0"/>
                                    </w:rPr>
                                    <w:t>中央组织部、银 保监会、韻会、 财政部、市场监 管总局等</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IgwFkuwAQAA&#10;RgMAAA4AAAAAAAAAAQAgAAAAHgEAAGRycy9lMm9Eb2MueG1sUEsFBgAAAAAGAAYAWQEAAEAFAAAA&#10;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1474"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(二十二）依法限 </w:t>
                            </w:r>
                            <w:r>
                              <w:rPr>
                                <w:rStyle w:val="9"/>
                                <w:b w:val="0"/>
                                <w:bCs w:val="0"/>
                                <w:i w:val="0"/>
                                <w:iCs w:val="0"/>
                                <w:smallCaps w:val="0"/>
                                <w:strike w:val="0"/>
                              </w:rPr>
                              <w:t xml:space="preserve">制登记为事业单 </w:t>
                            </w:r>
                            <w:r>
                              <w:rPr>
                                <w:rStyle w:val="8"/>
                                <w:b w:val="0"/>
                                <w:bCs w:val="0"/>
                                <w:i w:val="0"/>
                                <w:iCs w:val="0"/>
                                <w:smallCaps w:val="0"/>
                                <w:strike w:val="0"/>
                              </w:rPr>
                              <w:t>位法定代表人</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具有完全民事行为能力的自然人；</w:t>
                            </w:r>
                          </w:p>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该事业单位的主要行政负责人；违反法律、法规和政策规定产生的事业单位主要 行政负责人，不得担任事业单位法定代表人。</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中央编办</w:t>
                            </w:r>
                          </w:p>
                        </w:tc>
                      </w:tr>
                      <w:tr>
                        <w:tblPrEx>
                          <w:tblLayout w:type="fixed"/>
                          <w:tblCellMar>
                            <w:top w:w="0" w:type="dxa"/>
                            <w:left w:w="10" w:type="dxa"/>
                            <w:bottom w:w="0" w:type="dxa"/>
                            <w:right w:w="10" w:type="dxa"/>
                          </w:tblCellMar>
                        </w:tblPrEx>
                        <w:trPr>
                          <w:trHeight w:val="663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(二十三）依法限 </w:t>
                            </w:r>
                            <w:r>
                              <w:rPr>
                                <w:rStyle w:val="9"/>
                                <w:b w:val="0"/>
                                <w:bCs w:val="0"/>
                                <w:i w:val="0"/>
                                <w:iCs w:val="0"/>
                                <w:smallCaps w:val="0"/>
                                <w:strike w:val="0"/>
                              </w:rPr>
                              <w:t xml:space="preserve">制担任金融机构 </w:t>
                            </w:r>
                            <w:r>
                              <w:rPr>
                                <w:rStyle w:val="8"/>
                                <w:b w:val="0"/>
                                <w:bCs w:val="0"/>
                                <w:i w:val="0"/>
                                <w:iCs w:val="0"/>
                                <w:smallCaps w:val="0"/>
                                <w:strike w:val="0"/>
                              </w:rPr>
                              <w:t>董事、监事、高级 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《中华人民共和国公司法》</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第一百四十六条有下列情形之一的，不得担任公司的董事、监事、高级管理人员：</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16"/>
                                <w:b w:val="0"/>
                                <w:bCs w:val="0"/>
                                <w:i w:val="0"/>
                                <w:iCs w:val="0"/>
                                <w:smallCaps w:val="0"/>
                                <w:strike w:val="0"/>
                              </w:rPr>
                              <w:t>(一）</w:t>
                            </w:r>
                            <w:r>
                              <w:rPr>
                                <w:rStyle w:val="16"/>
                                <w:b w:val="0"/>
                                <w:bCs w:val="0"/>
                                <w:i w:val="0"/>
                                <w:iCs w:val="0"/>
                                <w:smallCaps w:val="0"/>
                                <w:strike w:val="0"/>
                              </w:rPr>
                              <w:tab/>
                            </w:r>
                            <w:r>
                              <w:rPr>
                                <w:rStyle w:val="8"/>
                                <w:b w:val="0"/>
                                <w:bCs w:val="0"/>
                                <w:i w:val="0"/>
                                <w:iCs w:val="0"/>
                                <w:smallCaps w:val="0"/>
                                <w:strike w:val="0"/>
                              </w:rPr>
                              <w:t>无民事行为能力或者限制民事行为能力；</w:t>
                            </w:r>
                          </w:p>
                          <w:p>
                            <w:pPr>
                              <w:pStyle w:val="4"/>
                              <w:keepNext w:val="0"/>
                              <w:keepLines w:val="0"/>
                              <w:widowControl w:val="0"/>
                              <w:shd w:val="clear" w:color="auto" w:fill="auto"/>
                              <w:tabs>
                                <w:tab w:val="left" w:pos="1066"/>
                              </w:tabs>
                              <w:bidi w:val="0"/>
                              <w:spacing w:before="0" w:after="0" w:line="360" w:lineRule="exact"/>
                              <w:ind w:left="0" w:right="0" w:firstLine="580"/>
                              <w:jc w:val="both"/>
                            </w:pPr>
                            <w:r>
                              <w:rPr>
                                <w:rStyle w:val="16"/>
                                <w:b w:val="0"/>
                                <w:bCs w:val="0"/>
                                <w:i w:val="0"/>
                                <w:iCs w:val="0"/>
                                <w:smallCaps w:val="0"/>
                                <w:strike w:val="0"/>
                              </w:rPr>
                              <w:t>(二）</w:t>
                            </w:r>
                            <w:r>
                              <w:rPr>
                                <w:rStyle w:val="16"/>
                                <w:b w:val="0"/>
                                <w:bCs w:val="0"/>
                                <w:i w:val="0"/>
                                <w:iCs w:val="0"/>
                                <w:smallCaps w:val="0"/>
                                <w:strike w:val="0"/>
                              </w:rPr>
                              <w:tab/>
                            </w:r>
                            <w:r>
                              <w:rPr>
                                <w:rStyle w:val="8"/>
                                <w:b w:val="0"/>
                                <w:bCs w:val="0"/>
                                <w:i w:val="0"/>
                                <w:iCs w:val="0"/>
                                <w:smallCaps w:val="0"/>
                                <w:strike w:val="0"/>
                              </w:rPr>
                              <w:t>因贪污、贿赂、侵占财产、挪用财产或者破坏社会主义市场经济秩序，被判处刑罚， 执行期满未逾五年，或者因犯罪被剥夺政治权利，执行期满未逾五年；</w:t>
                            </w:r>
                          </w:p>
                          <w:p>
                            <w:pPr>
                              <w:pStyle w:val="4"/>
                              <w:keepNext w:val="0"/>
                              <w:keepLines w:val="0"/>
                              <w:widowControl w:val="0"/>
                              <w:shd w:val="clear" w:color="auto" w:fill="auto"/>
                              <w:tabs>
                                <w:tab w:val="left" w:pos="1109"/>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担任破产清算的公司、企业的董事或者厂长、经理，该公司、企业的破产负有 个人责任的，自该公司、企业破产清算完结之日起未逾三年；</w:t>
                            </w:r>
                          </w:p>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担任因违法被吊销营业执照、责令关闭的公司、企业的法定代表人，并负有个人 责任的，自该公司、企业被吊销营业执照之日起未逾三年；</w:t>
                            </w:r>
                          </w:p>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个人所负数额较大的债务到期未清偿。公司违反前款规定选举、委派董事、监事 或者聘任高级管理人员的，该选举、委派或者聘任无效。董事、监事、高级管理人员在任职 期间出现本条第一款所列情形的，公司应当解除其职务。</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《中华人民共和国证券法》</w:t>
                            </w:r>
                          </w:p>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第一百三十一条证券公司的董事、监事、高级管理人员，应当正直诚实，品行良好， 熟悉证券法律、行政法规，具有履行职责所需的经营管理能力，并在任职前取得国务院证券 监督管理机构核准的任职资格。</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有《中华人民共和国公司法》第一百四十六条规定的情形或者下列情形之一的，不得担 任证券公司的董事、监事、高级管理人员：</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8"/>
                                <w:b w:val="0"/>
                                <w:bCs w:val="0"/>
                                <w:i w:val="0"/>
                                <w:iCs w:val="0"/>
                                <w:smallCaps w:val="0"/>
                                <w:strike w:val="0"/>
                              </w:rPr>
                              <w:t>中央组织部、银 保监会、韻会、 财政部、市场监 管总局等</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7"/>
                              <w:keepNext/>
                              <w:keepLines/>
                              <w:widowControl w:val="0"/>
                              <w:shd w:val="clear" w:color="auto" w:fill="auto"/>
                              <w:bidi w:val="0"/>
                              <w:spacing w:before="0" w:after="0" w:line="240" w:lineRule="auto"/>
                              <w:ind w:left="0" w:right="0" w:firstLine="0"/>
                              <w:jc w:val="left"/>
                            </w:pPr>
                            <w:bookmarkStart w:id="9" w:name="bookmark101"/>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9"/>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AZ&#10;+3BCrwEAAD0DAAAOAAAAAAAAAAEAIAAAACYBAABkcnMvZTJvRG9jLnhtbFBLBQYAAAAABgAGAFkB&#10;AABHBQAAAAA=&#10;">
                <v:fill on="f" focussize="0,0"/>
                <v:stroke on="f"/>
                <v:imagedata o:title=""/>
                <o:lock v:ext="edit" aspectratio="f"/>
                <v:textbox inset="0mm,0mm,0mm,0mm" style="layout-flow:vertical-ideographic;">
                  <w:txbxContent>
                    <w:p>
                      <w:pPr>
                        <w:pStyle w:val="27"/>
                        <w:keepNext/>
                        <w:keepLines/>
                        <w:widowControl w:val="0"/>
                        <w:shd w:val="clear" w:color="auto" w:fill="auto"/>
                        <w:bidi w:val="0"/>
                        <w:spacing w:before="0" w:after="0" w:line="240" w:lineRule="auto"/>
                        <w:ind w:left="0" w:right="0" w:firstLine="0"/>
                        <w:jc w:val="left"/>
                      </w:pPr>
                      <w:bookmarkStart w:id="9" w:name="bookmark101"/>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9"/>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2496185</wp:posOffset>
                </wp:positionV>
                <wp:extent cx="126365" cy="67056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lang w:val="zh-CN" w:eastAsia="zh-CN" w:bidi="zh-CN"/>
                              </w:rPr>
                              <w:t xml:space="preserve">I </w:t>
                            </w:r>
                            <w:r>
                              <w:rPr>
                                <w:color w:val="000000"/>
                                <w:spacing w:val="0"/>
                                <w:w w:val="100"/>
                                <w:position w:val="0"/>
                                <w:lang w:val="zh-CN" w:eastAsia="zh-CN" w:bidi="zh-CN"/>
                              </w:rPr>
                              <w:t xml:space="preserve">285 </w:t>
                            </w:r>
                            <w:r>
                              <w:rPr>
                                <w:rStyle w:val="32"/>
                                <w:b w:val="0"/>
                                <w:bCs w:val="0"/>
                                <w:i w:val="0"/>
                                <w:iCs w:val="0"/>
                                <w:smallCaps w:val="0"/>
                                <w:strike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6.55pt;height:52.8pt;width:9.95pt;mso-position-horizontal-relative:margin;z-index:251658240;mso-width-relative:page;mso-height-relative:page;" filled="f" stroked="f" coordsize="21600,21600" o:gfxdata="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Qf+QdcA&#10;AAAJAQAADwAAAAAAAAABACAAAAAiAAAAZHJzL2Rvd25yZXYueG1sUEsBAhQAFAAAAAgAh07iQCgK&#10;t6uuAQAAPAMAAA4AAAAAAAAAAQAgAAAAJgEAAGRycy9lMm9Eb2MueG1sUEsFBgAAAAAGAAYAWQEA&#10;AEYFAAAAAA==&#10;">
                <v:fill on="f" focussize="0,0"/>
                <v:stroke on="f"/>
                <v:imagedata o:title=""/>
                <o:lock v:ext="edit" aspectratio="f"/>
                <v:textbox inset="0mm,0mm,0mm,0mm" style="layout-flow:vertical-ideographic;">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lang w:val="zh-CN" w:eastAsia="zh-CN" w:bidi="zh-CN"/>
                        </w:rPr>
                        <w:t xml:space="preserve">I </w:t>
                      </w:r>
                      <w:r>
                        <w:rPr>
                          <w:color w:val="000000"/>
                          <w:spacing w:val="0"/>
                          <w:w w:val="100"/>
                          <w:position w:val="0"/>
                          <w:lang w:val="zh-CN" w:eastAsia="zh-CN" w:bidi="zh-CN"/>
                        </w:rPr>
                        <w:t xml:space="preserve">285 </w:t>
                      </w:r>
                      <w:r>
                        <w:rPr>
                          <w:rStyle w:val="32"/>
                          <w:b w:val="0"/>
                          <w:bCs w:val="0"/>
                          <w:i w:val="0"/>
                          <w:iCs w:val="0"/>
                          <w:smallCaps w:val="0"/>
                          <w:strike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2005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7994650" cy="5520055"/>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8"/>
                                      <w:b w:val="0"/>
                                      <w:bCs w:val="0"/>
                                      <w:i w:val="0"/>
                                      <w:iCs w:val="0"/>
                                      <w:smallCaps w:val="0"/>
                                      <w:strike w:val="0"/>
                                    </w:rPr>
                                    <w:t>实</w:t>
                                  </w:r>
                                  <w:r>
                                    <w:rPr>
                                      <w:rStyle w:val="5"/>
                                      <w:b/>
                                      <w:bCs/>
                                      <w:i w:val="0"/>
                                      <w:iCs w:val="0"/>
                                      <w:smallCaps w:val="0"/>
                                      <w:strike w:val="0"/>
                                    </w:rPr>
                                    <w:t>施单位</w:t>
                                  </w:r>
                                </w:p>
                              </w:tc>
                            </w:tr>
                            <w:tr>
                              <w:tblPrEx>
                                <w:tblLayout w:type="fixed"/>
                                <w:tblCellMar>
                                  <w:top w:w="0" w:type="dxa"/>
                                  <w:left w:w="10" w:type="dxa"/>
                                  <w:bottom w:w="0" w:type="dxa"/>
                                  <w:right w:w="10" w:type="dxa"/>
                                </w:tblCellMar>
                              </w:tblPrEx>
                              <w:trPr>
                                <w:trHeight w:val="3696"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(二十三）依法限</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1123"/>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因违法行为或者违纪行为被解除职务的证券交易所、证券登记结算机构的负责人 或者证券公司的董事、监事、高级管理人员，自被解除职务之日起未逾五年；</w:t>
                                  </w:r>
                                </w:p>
                                <w:p>
                                  <w:pPr>
                                    <w:pStyle w:val="4"/>
                                    <w:keepNext w:val="0"/>
                                    <w:keepLines w:val="0"/>
                                    <w:widowControl w:val="0"/>
                                    <w:shd w:val="clear" w:color="auto" w:fill="auto"/>
                                    <w:tabs>
                                      <w:tab w:val="left" w:pos="1128"/>
                                    </w:tabs>
                                    <w:bidi w:val="0"/>
                                    <w:spacing w:before="0" w:after="0" w:line="36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因违法行为或者违纪行为被撤销资格的律师、注册会计师或者投资咨询机构、财 务顾问机构、资信评级机构、资产评估机构、验证机构的专业人员，自被撤销资格之日起未 逾五年。</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《中华人民共和国证券投资基金法》</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第十五条有下列情形之一的，不得担任公开募集基金的基金管理人的董事、监事、高 级管理人员和其他从业人员：</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(一）因犯有贪污贿赂、渎职、侵犯财产罪或者破坏社会主义市场经济秩序罪，被判处 刑罚的；</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中央组织部、银</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val="0"/>
                                      <w:bCs w:val="0"/>
                                      <w:i w:val="0"/>
                                      <w:iCs w:val="0"/>
                                      <w:smallCaps w:val="0"/>
                                      <w:strike w:val="0"/>
                                    </w:rPr>
                                    <w:t>制担任金融机构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80"/>
                                    <w:jc w:val="both"/>
                                  </w:pPr>
                                  <w:r>
                                    <w:rPr>
                                      <w:rStyle w:val="8"/>
                                      <w:b w:val="0"/>
                                      <w:bCs w:val="0"/>
                                      <w:i w:val="0"/>
                                      <w:iCs w:val="0"/>
                                      <w:smallCaps w:val="0"/>
                                      <w:strike w:val="0"/>
                                    </w:rPr>
                                    <w:t>(二）所任职的公司、企业因经营不善破产清算或者因违法被吊销营业执照负有个人</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保监会、证监会、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董事、监事、高级</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责任的董事、监事、厂长、高级管理人员，自该公司、企业破产清算终结或者被吊销营业执</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财政部、市场监</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管理人员</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照之日起未逾五年的；</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420" w:right="0" w:firstLine="0"/>
                                    <w:jc w:val="left"/>
                                  </w:pPr>
                                  <w:r>
                                    <w:rPr>
                                      <w:rStyle w:val="8"/>
                                      <w:b w:val="0"/>
                                      <w:bCs w:val="0"/>
                                      <w:i w:val="0"/>
                                      <w:iCs w:val="0"/>
                                      <w:smallCaps w:val="0"/>
                                      <w:strike w:val="0"/>
                                    </w:rPr>
                                    <w:t>管总局等</w:t>
                                  </w:r>
                                </w:p>
                              </w:tc>
                            </w:tr>
                            <w:tr>
                              <w:tblPrEx>
                                <w:tblLayout w:type="fixed"/>
                                <w:tblCellMar>
                                  <w:top w:w="0" w:type="dxa"/>
                                  <w:left w:w="10" w:type="dxa"/>
                                  <w:bottom w:w="0" w:type="dxa"/>
                                  <w:right w:w="10" w:type="dxa"/>
                                </w:tblCellMar>
                              </w:tblPrEx>
                              <w:trPr>
                                <w:trHeight w:val="3350"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个人所负债务数额较大，到期未清偿的；</w:t>
                                  </w:r>
                                </w:p>
                                <w:p>
                                  <w:pPr>
                                    <w:pStyle w:val="4"/>
                                    <w:keepNext w:val="0"/>
                                    <w:keepLines w:val="0"/>
                                    <w:widowControl w:val="0"/>
                                    <w:shd w:val="clear" w:color="auto" w:fill="auto"/>
                                    <w:tabs>
                                      <w:tab w:val="left" w:pos="1123"/>
                                    </w:tabs>
                                    <w:bidi w:val="0"/>
                                    <w:spacing w:before="0" w:after="0" w:line="36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因违法行为被开除的基金管理人、基金托管人、证券交易所、证券公司、证券登 记结算机构、期货交易所、期货公司及其他机构的从业人员和国家机关工作人员；</w:t>
                                  </w:r>
                                </w:p>
                                <w:p>
                                  <w:pPr>
                                    <w:pStyle w:val="4"/>
                                    <w:keepNext w:val="0"/>
                                    <w:keepLines w:val="0"/>
                                    <w:widowControl w:val="0"/>
                                    <w:shd w:val="clear" w:color="auto" w:fill="auto"/>
                                    <w:tabs>
                                      <w:tab w:val="left" w:pos="1099"/>
                                    </w:tabs>
                                    <w:bidi w:val="0"/>
                                    <w:spacing w:before="0" w:after="0" w:line="36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因违法行为被吊销执业证书或者被取消资格的律师、注册会计师和资产评估机构、 验证机构的从业人员、投资咨询从业人员；</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法律、行政法规规定不得从事基金业务的其他人员。</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《银行业金融机构董事（理事</w:t>
                                  </w:r>
                                  <w:r>
                                    <w:rPr>
                                      <w:rStyle w:val="8"/>
                                      <w:b w:val="0"/>
                                      <w:bCs w:val="0"/>
                                      <w:i w:val="0"/>
                                      <w:iCs w:val="0"/>
                                      <w:smallCaps w:val="0"/>
                                      <w:strike w:val="0"/>
                                      <w:lang w:val="en-US" w:eastAsia="en-US" w:bidi="en-US"/>
                                    </w:rPr>
                                    <w:t>）</w:t>
                                  </w:r>
                                  <w:r>
                                    <w:rPr>
                                      <w:rStyle w:val="8"/>
                                      <w:b w:val="0"/>
                                      <w:bCs w:val="0"/>
                                      <w:i w:val="0"/>
                                      <w:iCs w:val="0"/>
                                      <w:smallCaps w:val="0"/>
                                      <w:strike w:val="0"/>
                                    </w:rPr>
                                    <w:t>和高级管理人员任职资格管理办法》</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第二条本办法所称银行业金融机构（以下简称金融机构），是指在中华人民共和国境 内设立的商业银行、农村合作银行、村镇银行、农村信用合作社、农村信用合作联社、外国</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4.65pt;width:629.5pt;mso-position-horizontal-relative:margin;z-index:251658240;mso-width-relative:page;mso-height-relative:page;" filled="f" stroked="f" coordsize="21600,21600" o:gfxdata="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2&#10;iQwG1QAAAAgBAAAPAAAAAAAAAAEAIAAAACIAAABkcnMvZG93bnJldi54bWxQSwECFAAUAAAACACH&#10;TuJAhBe4trUBAABKAwAADgAAAAAAAAABACAAAAAkAQAAZHJzL2Uyb0RvYy54bWxQSwUGAAAAAAYA&#10;BgBZAQAASwUAAAAA&#10;">
                <v:fill on="f" focussize="0,0"/>
                <v:stroke on="f"/>
                <v:imagedata o:title=""/>
                <o:lock v:ext="edit" aspectratio="f"/>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8"/>
                                <w:b w:val="0"/>
                                <w:bCs w:val="0"/>
                                <w:i w:val="0"/>
                                <w:iCs w:val="0"/>
                                <w:smallCaps w:val="0"/>
                                <w:strike w:val="0"/>
                              </w:rPr>
                              <w:t>实</w:t>
                            </w:r>
                            <w:r>
                              <w:rPr>
                                <w:rStyle w:val="5"/>
                                <w:b/>
                                <w:bCs/>
                                <w:i w:val="0"/>
                                <w:iCs w:val="0"/>
                                <w:smallCaps w:val="0"/>
                                <w:strike w:val="0"/>
                              </w:rPr>
                              <w:t>施单位</w:t>
                            </w:r>
                          </w:p>
                        </w:tc>
                      </w:tr>
                      <w:tr>
                        <w:tblPrEx>
                          <w:tblLayout w:type="fixed"/>
                          <w:tblCellMar>
                            <w:top w:w="0" w:type="dxa"/>
                            <w:left w:w="10" w:type="dxa"/>
                            <w:bottom w:w="0" w:type="dxa"/>
                            <w:right w:w="10" w:type="dxa"/>
                          </w:tblCellMar>
                        </w:tblPrEx>
                        <w:trPr>
                          <w:trHeight w:val="3696"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(二十三）依法限</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1123"/>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因违法行为或者违纪行为被解除职务的证券交易所、证券登记结算机构的负责人 或者证券公司的董事、监事、高级管理人员，自被解除职务之日起未逾五年；</w:t>
                            </w:r>
                          </w:p>
                          <w:p>
                            <w:pPr>
                              <w:pStyle w:val="4"/>
                              <w:keepNext w:val="0"/>
                              <w:keepLines w:val="0"/>
                              <w:widowControl w:val="0"/>
                              <w:shd w:val="clear" w:color="auto" w:fill="auto"/>
                              <w:tabs>
                                <w:tab w:val="left" w:pos="1128"/>
                              </w:tabs>
                              <w:bidi w:val="0"/>
                              <w:spacing w:before="0" w:after="0" w:line="36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因违法行为或者违纪行为被撤销资格的律师、注册会计师或者投资咨询机构、财 务顾问机构、资信评级机构、资产评估机构、验证机构的专业人员，自被撤销资格之日起未 逾五年。</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《中华人民共和国证券投资基金法》</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第十五条有下列情形之一的，不得担任公开募集基金的基金管理人的董事、监事、高 级管理人员和其他从业人员：</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(一）因犯有贪污贿赂、渎职、侵犯财产罪或者破坏社会主义市场经济秩序罪，被判处 刑罚的；</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中央组织部、银</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val="0"/>
                                <w:bCs w:val="0"/>
                                <w:i w:val="0"/>
                                <w:iCs w:val="0"/>
                                <w:smallCaps w:val="0"/>
                                <w:strike w:val="0"/>
                              </w:rPr>
                              <w:t>制担任金融机构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80"/>
                              <w:jc w:val="both"/>
                            </w:pPr>
                            <w:r>
                              <w:rPr>
                                <w:rStyle w:val="8"/>
                                <w:b w:val="0"/>
                                <w:bCs w:val="0"/>
                                <w:i w:val="0"/>
                                <w:iCs w:val="0"/>
                                <w:smallCaps w:val="0"/>
                                <w:strike w:val="0"/>
                              </w:rPr>
                              <w:t>(二）所任职的公司、企业因经营不善破产清算或者因违法被吊销营业执照负有个人</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保监会、证监会、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董事、监事、高级</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责任的董事、监事、厂长、高级管理人员，自该公司、企业破产清算终结或者被吊销营业执</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财政部、市场监</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管理人员</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照之日起未逾五年的；</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420" w:right="0" w:firstLine="0"/>
                              <w:jc w:val="left"/>
                            </w:pPr>
                            <w:r>
                              <w:rPr>
                                <w:rStyle w:val="8"/>
                                <w:b w:val="0"/>
                                <w:bCs w:val="0"/>
                                <w:i w:val="0"/>
                                <w:iCs w:val="0"/>
                                <w:smallCaps w:val="0"/>
                                <w:strike w:val="0"/>
                              </w:rPr>
                              <w:t>管总局等</w:t>
                            </w:r>
                          </w:p>
                        </w:tc>
                      </w:tr>
                      <w:tr>
                        <w:tblPrEx>
                          <w:tblLayout w:type="fixed"/>
                          <w:tblCellMar>
                            <w:top w:w="0" w:type="dxa"/>
                            <w:left w:w="10" w:type="dxa"/>
                            <w:bottom w:w="0" w:type="dxa"/>
                            <w:right w:w="10" w:type="dxa"/>
                          </w:tblCellMar>
                        </w:tblPrEx>
                        <w:trPr>
                          <w:trHeight w:val="3350"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个人所负债务数额较大，到期未清偿的；</w:t>
                            </w:r>
                          </w:p>
                          <w:p>
                            <w:pPr>
                              <w:pStyle w:val="4"/>
                              <w:keepNext w:val="0"/>
                              <w:keepLines w:val="0"/>
                              <w:widowControl w:val="0"/>
                              <w:shd w:val="clear" w:color="auto" w:fill="auto"/>
                              <w:tabs>
                                <w:tab w:val="left" w:pos="1123"/>
                              </w:tabs>
                              <w:bidi w:val="0"/>
                              <w:spacing w:before="0" w:after="0" w:line="36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因违法行为被开除的基金管理人、基金托管人、证券交易所、证券公司、证券登 记结算机构、期货交易所、期货公司及其他机构的从业人员和国家机关工作人员；</w:t>
                            </w:r>
                          </w:p>
                          <w:p>
                            <w:pPr>
                              <w:pStyle w:val="4"/>
                              <w:keepNext w:val="0"/>
                              <w:keepLines w:val="0"/>
                              <w:widowControl w:val="0"/>
                              <w:shd w:val="clear" w:color="auto" w:fill="auto"/>
                              <w:tabs>
                                <w:tab w:val="left" w:pos="1099"/>
                              </w:tabs>
                              <w:bidi w:val="0"/>
                              <w:spacing w:before="0" w:after="0" w:line="36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因违法行为被吊销执业证书或者被取消资格的律师、注册会计师和资产评估机构、 验证机构的从业人员、投资咨询从业人员；</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法律、行政法规规定不得从事基金业务的其他人员。</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《银行业金融机构董事（理事</w:t>
                            </w:r>
                            <w:r>
                              <w:rPr>
                                <w:rStyle w:val="8"/>
                                <w:b w:val="0"/>
                                <w:bCs w:val="0"/>
                                <w:i w:val="0"/>
                                <w:iCs w:val="0"/>
                                <w:smallCaps w:val="0"/>
                                <w:strike w:val="0"/>
                                <w:lang w:val="en-US" w:eastAsia="en-US" w:bidi="en-US"/>
                              </w:rPr>
                              <w:t>）</w:t>
                            </w:r>
                            <w:r>
                              <w:rPr>
                                <w:rStyle w:val="8"/>
                                <w:b w:val="0"/>
                                <w:bCs w:val="0"/>
                                <w:i w:val="0"/>
                                <w:iCs w:val="0"/>
                                <w:smallCaps w:val="0"/>
                                <w:strike w:val="0"/>
                              </w:rPr>
                              <w:t>和高级管理人员任职资格管理办法》</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第二条本办法所称银行业金融机构（以下简称金融机构），是指在中华人民共和国境 内设立的商业银行、农村合作银行、村镇银行、农村信用合作社、农村信用合作联社、外国</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2776855</wp:posOffset>
                </wp:positionV>
                <wp:extent cx="179705" cy="2746375"/>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8.65pt;height:216.25pt;width:14.15pt;mso-position-horizontal-relative:margin;z-index:251658240;mso-width-relative:page;mso-height-relative:page;" filled="f" stroked="f" coordsize="21600,21600" o:gfxdata="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uwnRNkAAAANAQAADwAAAAAAAAABACAAAAAiAAAAZHJzL2Rvd25yZXYueG1sUEsBAhQAFAAAAAgA&#10;h07iQNyBW9SyAQAAPQMAAA4AAAAAAAAAAQAgAAAAKAEAAGRycy9lMm9Eb2MueG1sUEsFBgAAAAAG&#10;AAYAWQEAAEwFAAAAAA==&#10;">
                <v:fill on="f" focussize="0,0"/>
                <v:stroke on="f"/>
                <v:imagedata o:title=""/>
                <o:lock v:ext="edit" aspectratio="f"/>
                <v:textbox inset="0mm,0mm,0mm,0mm" style="layout-flow:vertical-ideographic;">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pgSz w:w="15840" w:h="12240" w:orient="landscape"/>
          <w:pgMar w:top="1828" w:right="1101" w:bottom="1665"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2362200</wp:posOffset>
                </wp:positionV>
                <wp:extent cx="126365" cy="67056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rPr>
                              <w:t xml:space="preserve">I </w:t>
                            </w:r>
                            <w:r>
                              <w:rPr>
                                <w:color w:val="000000"/>
                                <w:spacing w:val="0"/>
                                <w:w w:val="100"/>
                                <w:position w:val="0"/>
                              </w:rPr>
                              <w:t xml:space="preserve">286 </w:t>
                            </w:r>
                            <w:r>
                              <w:rPr>
                                <w:rStyle w:val="32"/>
                                <w:b w:val="0"/>
                                <w:bCs w:val="0"/>
                                <w:i w:val="0"/>
                                <w:iCs w:val="0"/>
                                <w:smallCaps w:val="0"/>
                                <w:strike w:val="0"/>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86pt;height:52.8pt;width:9.95pt;mso-position-horizontal-relative:margin;z-index:251658240;mso-width-relative:page;mso-height-relative:page;" filled="f" stroked="f" coordsize="21600,21600" o:gfxdata="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sJ9ANYA&#10;AAAJAQAADwAAAAAAAAABACAAAAAiAAAAZHJzL2Rvd25yZXYueG1sUEsBAhQAFAAAAAgAh07iQPJt&#10;KEyvAQAAPAMAAA4AAAAAAAAAAQAgAAAAJQEAAGRycy9lMm9Eb2MueG1sUEsFBgAAAAAGAAYAWQEA&#10;AEYFAAAAAA==&#10;">
                <v:fill on="f" focussize="0,0"/>
                <v:stroke on="f"/>
                <v:imagedata o:title=""/>
                <o:lock v:ext="edit" aspectratio="f"/>
                <v:textbox inset="0mm,0mm,0mm,0mm" style="layout-flow:vertical-ideographic;">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rPr>
                        <w:t xml:space="preserve">I </w:t>
                      </w:r>
                      <w:r>
                        <w:rPr>
                          <w:color w:val="000000"/>
                          <w:spacing w:val="0"/>
                          <w:w w:val="100"/>
                          <w:position w:val="0"/>
                        </w:rPr>
                        <w:t xml:space="preserve">286 </w:t>
                      </w:r>
                      <w:r>
                        <w:rPr>
                          <w:rStyle w:val="32"/>
                          <w:b w:val="0"/>
                          <w:bCs w:val="0"/>
                          <w:i w:val="0"/>
                          <w:iCs w:val="0"/>
                          <w:smallCaps w:val="0"/>
                          <w:strike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8"/>
                                      <w:b w:val="0"/>
                                      <w:bCs w:val="0"/>
                                      <w:i w:val="0"/>
                                      <w:iCs w:val="0"/>
                                      <w:smallCaps w:val="0"/>
                                      <w:strike w:val="0"/>
                                    </w:rPr>
                                    <w:t>惩</w:t>
                                  </w:r>
                                  <w:r>
                                    <w:rPr>
                                      <w:rStyle w:val="5"/>
                                      <w:b/>
                                      <w:bCs/>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8"/>
                                      <w:b w:val="0"/>
                                      <w:bCs w:val="0"/>
                                      <w:i w:val="0"/>
                                      <w:iCs w:val="0"/>
                                      <w:smallCaps w:val="0"/>
                                      <w:strike w:val="0"/>
                                    </w:rPr>
                                    <w:t>实</w:t>
                                  </w:r>
                                  <w:r>
                                    <w:rPr>
                                      <w:rStyle w:val="5"/>
                                      <w:b/>
                                      <w:bCs/>
                                      <w:i w:val="0"/>
                                      <w:iCs w:val="0"/>
                                      <w:smallCaps w:val="0"/>
                                      <w:strike w:val="0"/>
                                    </w:rPr>
                                    <w:t>施单位</w:t>
                                  </w:r>
                                </w:p>
                              </w:tc>
                            </w:tr>
                            <w:tr>
                              <w:tblPrEx>
                                <w:tblLayout w:type="fixed"/>
                                <w:tblCellMar>
                                  <w:top w:w="0" w:type="dxa"/>
                                  <w:left w:w="10" w:type="dxa"/>
                                  <w:bottom w:w="0" w:type="dxa"/>
                                  <w:right w:w="10" w:type="dxa"/>
                                </w:tblCellMar>
                              </w:tblPrEx>
                              <w:trPr>
                                <w:trHeight w:val="3336"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55" w:lineRule="exact"/>
                                    <w:ind w:left="0" w:right="0" w:firstLine="0"/>
                                    <w:jc w:val="left"/>
                                  </w:pPr>
                                  <w:r>
                                    <w:rPr>
                                      <w:rStyle w:val="8"/>
                                      <w:b w:val="0"/>
                                      <w:bCs w:val="0"/>
                                      <w:i w:val="0"/>
                                      <w:iCs w:val="0"/>
                                      <w:smallCaps w:val="0"/>
                                      <w:strike w:val="0"/>
                                    </w:rPr>
                                    <w:t>银行分行等吸收公众存款的金融机构以及政策性银行。</w:t>
                                  </w:r>
                                </w:p>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在中华人民共和国境内设立的金融资产管理公司、信托公司、企业集团财务公司、金融 租赁公司、汽车金融公司、货币经纪公司、消费金融公司、贷款公司、农村信用合作社联合社、 省（自治区）农村信用社联合社、农村资金互助社、外资金融机构驻华代表机构以及经监管 机构批准设立的其他金融机构的董事（理事</w:t>
                                  </w:r>
                                  <w:r>
                                    <w:rPr>
                                      <w:rStyle w:val="8"/>
                                      <w:b w:val="0"/>
                                      <w:bCs w:val="0"/>
                                      <w:i w:val="0"/>
                                      <w:iCs w:val="0"/>
                                      <w:smallCaps w:val="0"/>
                                      <w:strike w:val="0"/>
                                      <w:lang w:val="en-US" w:eastAsia="en-US" w:bidi="en-US"/>
                                    </w:rPr>
                                    <w:t>）</w:t>
                                  </w:r>
                                  <w:r>
                                    <w:rPr>
                                      <w:rStyle w:val="8"/>
                                      <w:b w:val="0"/>
                                      <w:bCs w:val="0"/>
                                      <w:i w:val="0"/>
                                      <w:iCs w:val="0"/>
                                      <w:smallCaps w:val="0"/>
                                      <w:strike w:val="0"/>
                                    </w:rPr>
                                    <w:t>和高级管理人员的任职资格管理，适用本办法。</w:t>
                                  </w:r>
                                </w:p>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第三条本办法所称高级管理人员，是指金融机构总部及分支机构管理层中对该机构经 营管理、风险控制有决策权或重要影响力的各类人员。</w:t>
                                  </w:r>
                                </w:p>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第九条金融机构拟任、现任董事（理事</w:t>
                                  </w:r>
                                  <w:r>
                                    <w:rPr>
                                      <w:rStyle w:val="8"/>
                                      <w:b w:val="0"/>
                                      <w:bCs w:val="0"/>
                                      <w:i w:val="0"/>
                                      <w:iCs w:val="0"/>
                                      <w:smallCaps w:val="0"/>
                                      <w:strike w:val="0"/>
                                      <w:lang w:val="en-US" w:eastAsia="en-US" w:bidi="en-US"/>
                                    </w:rPr>
                                    <w:t>）</w:t>
                                  </w:r>
                                  <w:r>
                                    <w:rPr>
                                      <w:rStyle w:val="8"/>
                                      <w:b w:val="0"/>
                                      <w:bCs w:val="0"/>
                                      <w:i w:val="0"/>
                                      <w:iCs w:val="0"/>
                                      <w:smallCaps w:val="0"/>
                                      <w:strike w:val="0"/>
                                    </w:rPr>
                                    <w:t>和高级管理人员出现下列情形之一的，视为 不符合本办法第八条第</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(二十三）依法限</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80"/>
                                    <w:jc w:val="both"/>
                                  </w:pPr>
                                  <w:r>
                                    <w:rPr>
                                      <w:rStyle w:val="8"/>
                                      <w:b w:val="0"/>
                                      <w:bCs w:val="0"/>
                                      <w:i w:val="0"/>
                                      <w:iCs w:val="0"/>
                                      <w:smallCaps w:val="0"/>
                                      <w:strike w:val="0"/>
                                    </w:rPr>
                                    <w:t>(二）项、第（三）项、第</w:t>
                                  </w:r>
                                  <w:r>
                                    <w:rPr>
                                      <w:rStyle w:val="5"/>
                                      <w:b/>
                                      <w:bCs/>
                                      <w:i w:val="0"/>
                                      <w:iCs w:val="0"/>
                                      <w:smallCaps w:val="0"/>
                                      <w:strike w:val="0"/>
                                    </w:rPr>
                                    <w:t>（五）</w:t>
                                  </w:r>
                                  <w:r>
                                    <w:rPr>
                                      <w:rStyle w:val="8"/>
                                      <w:b w:val="0"/>
                                      <w:bCs w:val="0"/>
                                      <w:i w:val="0"/>
                                      <w:iCs w:val="0"/>
                                      <w:smallCaps w:val="0"/>
                                      <w:strike w:val="0"/>
                                    </w:rPr>
                                    <w:t>项规定之条件：</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中央组织部、银</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val="0"/>
                                      <w:bCs w:val="0"/>
                                      <w:i w:val="0"/>
                                      <w:iCs w:val="0"/>
                                      <w:smallCaps w:val="0"/>
                                      <w:strike w:val="0"/>
                                    </w:rPr>
                                    <w:t>制担任金融机构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80"/>
                                    <w:jc w:val="both"/>
                                  </w:pPr>
                                  <w:r>
                                    <w:rPr>
                                      <w:rStyle w:val="8"/>
                                      <w:b w:val="0"/>
                                      <w:bCs w:val="0"/>
                                      <w:i w:val="0"/>
                                      <w:iCs w:val="0"/>
                                      <w:smallCaps w:val="0"/>
                                      <w:strike w:val="0"/>
                                    </w:rPr>
                                    <w:t>(一）有故意或重大过失犯罪记录的；</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94" w:lineRule="exact"/>
                                    <w:ind w:left="0" w:right="0" w:firstLine="0"/>
                                    <w:jc w:val="left"/>
                                  </w:pPr>
                                  <w:r>
                                    <w:rPr>
                                      <w:rStyle w:val="8"/>
                                      <w:b w:val="0"/>
                                      <w:bCs w:val="0"/>
                                      <w:i w:val="0"/>
                                      <w:iCs w:val="0"/>
                                      <w:smallCaps w:val="0"/>
                                      <w:strike w:val="0"/>
                                    </w:rPr>
                                    <w:t>保监会、</w:t>
                                  </w:r>
                                  <w:r>
                                    <w:rPr>
                                      <w:rStyle w:val="17"/>
                                      <w:b w:val="0"/>
                                      <w:bCs w:val="0"/>
                                      <w:i w:val="0"/>
                                      <w:iCs w:val="0"/>
                                      <w:smallCaps w:val="0"/>
                                      <w:strike w:val="0"/>
                                    </w:rPr>
                                    <w:t>M</w:t>
                                  </w:r>
                                  <w:r>
                                    <w:rPr>
                                      <w:rStyle w:val="8"/>
                                      <w:b w:val="0"/>
                                      <w:bCs w:val="0"/>
                                      <w:i w:val="0"/>
                                      <w:iCs w:val="0"/>
                                      <w:smallCaps w:val="0"/>
                                      <w:strike w:val="0"/>
                                    </w:rPr>
                                    <w:t>会、</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董事、监事、高级</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80"/>
                                    <w:jc w:val="both"/>
                                  </w:pPr>
                                  <w:r>
                                    <w:rPr>
                                      <w:rStyle w:val="8"/>
                                      <w:b w:val="0"/>
                                      <w:bCs w:val="0"/>
                                      <w:i w:val="0"/>
                                      <w:iCs w:val="0"/>
                                      <w:smallCaps w:val="0"/>
                                      <w:strike w:val="0"/>
                                    </w:rPr>
                                    <w:t>(二）有违反社会公德的不良行为，造成恶劣影响的；</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财政部、市场监</w:t>
                                  </w:r>
                                </w:p>
                              </w:tc>
                            </w:tr>
                            <w:tr>
                              <w:tblPrEx>
                                <w:tblLayout w:type="fixed"/>
                                <w:tblCellMar>
                                  <w:top w:w="0" w:type="dxa"/>
                                  <w:left w:w="10" w:type="dxa"/>
                                  <w:bottom w:w="0" w:type="dxa"/>
                                  <w:right w:w="10" w:type="dxa"/>
                                </w:tblCellMar>
                              </w:tblPrEx>
                              <w:trPr>
                                <w:trHeight w:val="3710"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管理人员</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109"/>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对曾任职机构违法违规经营活动或重大损失负有个人责任或直接领导责任，情节 严重的；</w:t>
                                  </w:r>
                                </w:p>
                                <w:p>
                                  <w:pPr>
                                    <w:pStyle w:val="4"/>
                                    <w:keepNext w:val="0"/>
                                    <w:keepLines w:val="0"/>
                                    <w:widowControl w:val="0"/>
                                    <w:shd w:val="clear" w:color="auto" w:fill="auto"/>
                                    <w:tabs>
                                      <w:tab w:val="left" w:pos="1109"/>
                                    </w:tabs>
                                    <w:bidi w:val="0"/>
                                    <w:spacing w:before="0" w:after="0" w:line="36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担任或曾任被接管、撤销、宣告破产或吊销营业执照机构的董事（理事</w:t>
                                  </w:r>
                                  <w:r>
                                    <w:rPr>
                                      <w:rStyle w:val="8"/>
                                      <w:b w:val="0"/>
                                      <w:bCs w:val="0"/>
                                      <w:i w:val="0"/>
                                      <w:iCs w:val="0"/>
                                      <w:smallCaps w:val="0"/>
                                      <w:strike w:val="0"/>
                                      <w:lang w:val="en-US" w:eastAsia="en-US" w:bidi="en-US"/>
                                    </w:rPr>
                                    <w:t>）</w:t>
                                  </w:r>
                                  <w:r>
                                    <w:rPr>
                                      <w:rStyle w:val="8"/>
                                      <w:b w:val="0"/>
                                      <w:bCs w:val="0"/>
                                      <w:i w:val="0"/>
                                      <w:iCs w:val="0"/>
                                      <w:smallCaps w:val="0"/>
                                      <w:strike w:val="0"/>
                                    </w:rPr>
                                    <w:t>或高级 管理人员的，但能够证明本人对曾任职机构被接管、撤销、宣告破产或吊销营业执照不负有 个人责任的除外；</w:t>
                                  </w:r>
                                </w:p>
                                <w:p>
                                  <w:pPr>
                                    <w:pStyle w:val="4"/>
                                    <w:keepNext w:val="0"/>
                                    <w:keepLines w:val="0"/>
                                    <w:widowControl w:val="0"/>
                                    <w:shd w:val="clear" w:color="auto" w:fill="auto"/>
                                    <w:tabs>
                                      <w:tab w:val="left" w:pos="1161"/>
                                    </w:tabs>
                                    <w:bidi w:val="0"/>
                                    <w:spacing w:before="0" w:after="0" w:line="360" w:lineRule="exact"/>
                                    <w:ind w:left="0" w:right="0" w:firstLine="580"/>
                                    <w:jc w:val="both"/>
                                  </w:pPr>
                                  <w:r>
                                    <w:rPr>
                                      <w:rStyle w:val="5"/>
                                      <w:b/>
                                      <w:bCs/>
                                      <w:i w:val="0"/>
                                      <w:iCs w:val="0"/>
                                      <w:smallCaps w:val="0"/>
                                      <w:strike w:val="0"/>
                                    </w:rPr>
                                    <w:t>(五）</w:t>
                                  </w:r>
                                  <w:r>
                                    <w:rPr>
                                      <w:rStyle w:val="5"/>
                                      <w:b/>
                                      <w:bCs/>
                                      <w:i w:val="0"/>
                                      <w:iCs w:val="0"/>
                                      <w:smallCaps w:val="0"/>
                                      <w:strike w:val="0"/>
                                    </w:rPr>
                                    <w:tab/>
                                  </w:r>
                                  <w:r>
                                    <w:rPr>
                                      <w:rStyle w:val="8"/>
                                      <w:b w:val="0"/>
                                      <w:bCs w:val="0"/>
                                      <w:i w:val="0"/>
                                      <w:iCs w:val="0"/>
                                      <w:smallCaps w:val="0"/>
                                      <w:strike w:val="0"/>
                                    </w:rPr>
                                    <w:t>因违反职业道德、操守或者工作严重失职，造成重大损失或者恶劣影响的；</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(六）</w:t>
                                  </w:r>
                                  <w:r>
                                    <w:rPr>
                                      <w:rStyle w:val="5"/>
                                      <w:b/>
                                      <w:bCs/>
                                      <w:i w:val="0"/>
                                      <w:iCs w:val="0"/>
                                      <w:smallCaps w:val="0"/>
                                      <w:strike w:val="0"/>
                                    </w:rPr>
                                    <w:tab/>
                                  </w:r>
                                  <w:r>
                                    <w:rPr>
                                      <w:rStyle w:val="8"/>
                                      <w:b w:val="0"/>
                                      <w:bCs w:val="0"/>
                                      <w:i w:val="0"/>
                                      <w:iCs w:val="0"/>
                                      <w:smallCaps w:val="0"/>
                                      <w:strike w:val="0"/>
                                    </w:rPr>
                                    <w:t>指使、参与所任职机构不配合依法监管或案件查处的；</w:t>
                                  </w:r>
                                </w:p>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(七）</w:t>
                                  </w:r>
                                  <w:r>
                                    <w:rPr>
                                      <w:rStyle w:val="8"/>
                                      <w:b w:val="0"/>
                                      <w:bCs w:val="0"/>
                                      <w:i w:val="0"/>
                                      <w:iCs w:val="0"/>
                                      <w:smallCaps w:val="0"/>
                                      <w:strike w:val="0"/>
                                    </w:rPr>
                                    <w:tab/>
                                  </w:r>
                                  <w:r>
                                    <w:rPr>
                                      <w:rStyle w:val="8"/>
                                      <w:b w:val="0"/>
                                      <w:bCs w:val="0"/>
                                      <w:i w:val="0"/>
                                      <w:iCs w:val="0"/>
                                      <w:smallCaps w:val="0"/>
                                      <w:strike w:val="0"/>
                                    </w:rPr>
                                    <w:t>被取消终身的董事（理事</w:t>
                                  </w:r>
                                  <w:r>
                                    <w:rPr>
                                      <w:rStyle w:val="8"/>
                                      <w:b w:val="0"/>
                                      <w:bCs w:val="0"/>
                                      <w:i w:val="0"/>
                                      <w:iCs w:val="0"/>
                                      <w:smallCaps w:val="0"/>
                                      <w:strike w:val="0"/>
                                      <w:lang w:val="en-US" w:eastAsia="en-US" w:bidi="en-US"/>
                                    </w:rPr>
                                    <w:t>）</w:t>
                                  </w:r>
                                  <w:r>
                                    <w:rPr>
                                      <w:rStyle w:val="8"/>
                                      <w:b w:val="0"/>
                                      <w:bCs w:val="0"/>
                                      <w:i w:val="0"/>
                                      <w:iCs w:val="0"/>
                                      <w:smallCaps w:val="0"/>
                                      <w:strike w:val="0"/>
                                    </w:rPr>
                                    <w:t>和高级管理人员任职资格，或受到监管机构或其他金 融管理部门处罚累计达到两次以上的；</w:t>
                                  </w:r>
                                </w:p>
                                <w:p>
                                  <w:pPr>
                                    <w:pStyle w:val="4"/>
                                    <w:keepNext w:val="0"/>
                                    <w:keepLines w:val="0"/>
                                    <w:widowControl w:val="0"/>
                                    <w:shd w:val="clear" w:color="auto" w:fill="auto"/>
                                    <w:tabs>
                                      <w:tab w:val="left" w:pos="1084"/>
                                    </w:tabs>
                                    <w:bidi w:val="0"/>
                                    <w:spacing w:before="0" w:after="0" w:line="360" w:lineRule="exact"/>
                                    <w:ind w:left="0" w:right="0" w:firstLine="580"/>
                                    <w:jc w:val="both"/>
                                  </w:pPr>
                                  <w:r>
                                    <w:rPr>
                                      <w:rStyle w:val="8"/>
                                      <w:b w:val="0"/>
                                      <w:bCs w:val="0"/>
                                      <w:i w:val="0"/>
                                      <w:iCs w:val="0"/>
                                      <w:smallCaps w:val="0"/>
                                      <w:strike w:val="0"/>
                                    </w:rPr>
                                    <w:t>(八）</w:t>
                                  </w:r>
                                  <w:r>
                                    <w:rPr>
                                      <w:rStyle w:val="8"/>
                                      <w:b w:val="0"/>
                                      <w:bCs w:val="0"/>
                                      <w:i w:val="0"/>
                                      <w:iCs w:val="0"/>
                                      <w:smallCaps w:val="0"/>
                                      <w:strike w:val="0"/>
                                    </w:rPr>
                                    <w:tab/>
                                  </w:r>
                                  <w:r>
                                    <w:rPr>
                                      <w:rStyle w:val="8"/>
                                      <w:b w:val="0"/>
                                      <w:bCs w:val="0"/>
                                      <w:i w:val="0"/>
                                      <w:iCs w:val="0"/>
                                      <w:smallCaps w:val="0"/>
                                      <w:strike w:val="0"/>
                                    </w:rPr>
                                    <w:t>有本办法规定的不具备任职资格条件的情形，采用不正当手段获得任职资格核准的。</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420" w:right="0" w:firstLine="0"/>
                                    <w:jc w:val="left"/>
                                  </w:pPr>
                                  <w:r>
                                    <w:rPr>
                                      <w:rStyle w:val="8"/>
                                      <w:b w:val="0"/>
                                      <w:bCs w:val="0"/>
                                      <w:i w:val="0"/>
                                      <w:iCs w:val="0"/>
                                      <w:smallCaps w:val="0"/>
                                      <w:strike w:val="0"/>
                                    </w:rPr>
                                    <w:t>管总局等</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r3Rt0QAA&#10;AAUBAAAPAAAAAAAAAAEAIAAAACIAAABkcnMvZG93bnJldi54bWxQSwECFAAUAAAACACHTuJAWy2M&#10;ArMBAABGAwAADgAAAAAAAAABACAAAAAgAQAAZHJzL2Uyb0RvYy54bWxQSwUGAAAAAAYABgBZAQAA&#10;RQU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8"/>
                                <w:b w:val="0"/>
                                <w:bCs w:val="0"/>
                                <w:i w:val="0"/>
                                <w:iCs w:val="0"/>
                                <w:smallCaps w:val="0"/>
                                <w:strike w:val="0"/>
                              </w:rPr>
                              <w:t>惩</w:t>
                            </w:r>
                            <w:r>
                              <w:rPr>
                                <w:rStyle w:val="5"/>
                                <w:b/>
                                <w:bCs/>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8"/>
                                <w:b w:val="0"/>
                                <w:bCs w:val="0"/>
                                <w:i w:val="0"/>
                                <w:iCs w:val="0"/>
                                <w:smallCaps w:val="0"/>
                                <w:strike w:val="0"/>
                              </w:rPr>
                              <w:t>实</w:t>
                            </w:r>
                            <w:r>
                              <w:rPr>
                                <w:rStyle w:val="5"/>
                                <w:b/>
                                <w:bCs/>
                                <w:i w:val="0"/>
                                <w:iCs w:val="0"/>
                                <w:smallCaps w:val="0"/>
                                <w:strike w:val="0"/>
                              </w:rPr>
                              <w:t>施单位</w:t>
                            </w:r>
                          </w:p>
                        </w:tc>
                      </w:tr>
                      <w:tr>
                        <w:tblPrEx>
                          <w:tblLayout w:type="fixed"/>
                          <w:tblCellMar>
                            <w:top w:w="0" w:type="dxa"/>
                            <w:left w:w="10" w:type="dxa"/>
                            <w:bottom w:w="0" w:type="dxa"/>
                            <w:right w:w="10" w:type="dxa"/>
                          </w:tblCellMar>
                        </w:tblPrEx>
                        <w:trPr>
                          <w:trHeight w:val="3336"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55" w:lineRule="exact"/>
                              <w:ind w:left="0" w:right="0" w:firstLine="0"/>
                              <w:jc w:val="left"/>
                            </w:pPr>
                            <w:r>
                              <w:rPr>
                                <w:rStyle w:val="8"/>
                                <w:b w:val="0"/>
                                <w:bCs w:val="0"/>
                                <w:i w:val="0"/>
                                <w:iCs w:val="0"/>
                                <w:smallCaps w:val="0"/>
                                <w:strike w:val="0"/>
                              </w:rPr>
                              <w:t>银行分行等吸收公众存款的金融机构以及政策性银行。</w:t>
                            </w:r>
                          </w:p>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在中华人民共和国境内设立的金融资产管理公司、信托公司、企业集团财务公司、金融 租赁公司、汽车金融公司、货币经纪公司、消费金融公司、贷款公司、农村信用合作社联合社、 省（自治区）农村信用社联合社、农村资金互助社、外资金融机构驻华代表机构以及经监管 机构批准设立的其他金融机构的董事（理事</w:t>
                            </w:r>
                            <w:r>
                              <w:rPr>
                                <w:rStyle w:val="8"/>
                                <w:b w:val="0"/>
                                <w:bCs w:val="0"/>
                                <w:i w:val="0"/>
                                <w:iCs w:val="0"/>
                                <w:smallCaps w:val="0"/>
                                <w:strike w:val="0"/>
                                <w:lang w:val="en-US" w:eastAsia="en-US" w:bidi="en-US"/>
                              </w:rPr>
                              <w:t>）</w:t>
                            </w:r>
                            <w:r>
                              <w:rPr>
                                <w:rStyle w:val="8"/>
                                <w:b w:val="0"/>
                                <w:bCs w:val="0"/>
                                <w:i w:val="0"/>
                                <w:iCs w:val="0"/>
                                <w:smallCaps w:val="0"/>
                                <w:strike w:val="0"/>
                              </w:rPr>
                              <w:t>和高级管理人员的任职资格管理，适用本办法。</w:t>
                            </w:r>
                          </w:p>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第三条本办法所称高级管理人员，是指金融机构总部及分支机构管理层中对该机构经 营管理、风险控制有决策权或重要影响力的各类人员。</w:t>
                            </w:r>
                          </w:p>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第九条金融机构拟任、现任董事（理事</w:t>
                            </w:r>
                            <w:r>
                              <w:rPr>
                                <w:rStyle w:val="8"/>
                                <w:b w:val="0"/>
                                <w:bCs w:val="0"/>
                                <w:i w:val="0"/>
                                <w:iCs w:val="0"/>
                                <w:smallCaps w:val="0"/>
                                <w:strike w:val="0"/>
                                <w:lang w:val="en-US" w:eastAsia="en-US" w:bidi="en-US"/>
                              </w:rPr>
                              <w:t>）</w:t>
                            </w:r>
                            <w:r>
                              <w:rPr>
                                <w:rStyle w:val="8"/>
                                <w:b w:val="0"/>
                                <w:bCs w:val="0"/>
                                <w:i w:val="0"/>
                                <w:iCs w:val="0"/>
                                <w:smallCaps w:val="0"/>
                                <w:strike w:val="0"/>
                              </w:rPr>
                              <w:t>和高级管理人员出现下列情形之一的，视为 不符合本办法第八条第</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(二十三）依法限</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80"/>
                              <w:jc w:val="both"/>
                            </w:pPr>
                            <w:r>
                              <w:rPr>
                                <w:rStyle w:val="8"/>
                                <w:b w:val="0"/>
                                <w:bCs w:val="0"/>
                                <w:i w:val="0"/>
                                <w:iCs w:val="0"/>
                                <w:smallCaps w:val="0"/>
                                <w:strike w:val="0"/>
                              </w:rPr>
                              <w:t>(二）项、第（三）项、第</w:t>
                            </w:r>
                            <w:r>
                              <w:rPr>
                                <w:rStyle w:val="5"/>
                                <w:b/>
                                <w:bCs/>
                                <w:i w:val="0"/>
                                <w:iCs w:val="0"/>
                                <w:smallCaps w:val="0"/>
                                <w:strike w:val="0"/>
                              </w:rPr>
                              <w:t>（五）</w:t>
                            </w:r>
                            <w:r>
                              <w:rPr>
                                <w:rStyle w:val="8"/>
                                <w:b w:val="0"/>
                                <w:bCs w:val="0"/>
                                <w:i w:val="0"/>
                                <w:iCs w:val="0"/>
                                <w:smallCaps w:val="0"/>
                                <w:strike w:val="0"/>
                              </w:rPr>
                              <w:t>项规定之条件：</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中央组织部、银</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val="0"/>
                                <w:bCs w:val="0"/>
                                <w:i w:val="0"/>
                                <w:iCs w:val="0"/>
                                <w:smallCaps w:val="0"/>
                                <w:strike w:val="0"/>
                              </w:rPr>
                              <w:t>制担任金融机构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80"/>
                              <w:jc w:val="both"/>
                            </w:pPr>
                            <w:r>
                              <w:rPr>
                                <w:rStyle w:val="8"/>
                                <w:b w:val="0"/>
                                <w:bCs w:val="0"/>
                                <w:i w:val="0"/>
                                <w:iCs w:val="0"/>
                                <w:smallCaps w:val="0"/>
                                <w:strike w:val="0"/>
                              </w:rPr>
                              <w:t>(一）有故意或重大过失犯罪记录的；</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94" w:lineRule="exact"/>
                              <w:ind w:left="0" w:right="0" w:firstLine="0"/>
                              <w:jc w:val="left"/>
                            </w:pPr>
                            <w:r>
                              <w:rPr>
                                <w:rStyle w:val="8"/>
                                <w:b w:val="0"/>
                                <w:bCs w:val="0"/>
                                <w:i w:val="0"/>
                                <w:iCs w:val="0"/>
                                <w:smallCaps w:val="0"/>
                                <w:strike w:val="0"/>
                              </w:rPr>
                              <w:t>保监会、</w:t>
                            </w:r>
                            <w:r>
                              <w:rPr>
                                <w:rStyle w:val="17"/>
                                <w:b w:val="0"/>
                                <w:bCs w:val="0"/>
                                <w:i w:val="0"/>
                                <w:iCs w:val="0"/>
                                <w:smallCaps w:val="0"/>
                                <w:strike w:val="0"/>
                              </w:rPr>
                              <w:t>M</w:t>
                            </w:r>
                            <w:r>
                              <w:rPr>
                                <w:rStyle w:val="8"/>
                                <w:b w:val="0"/>
                                <w:bCs w:val="0"/>
                                <w:i w:val="0"/>
                                <w:iCs w:val="0"/>
                                <w:smallCaps w:val="0"/>
                                <w:strike w:val="0"/>
                              </w:rPr>
                              <w:t>会、</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董事、监事、高级</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80"/>
                              <w:jc w:val="both"/>
                            </w:pPr>
                            <w:r>
                              <w:rPr>
                                <w:rStyle w:val="8"/>
                                <w:b w:val="0"/>
                                <w:bCs w:val="0"/>
                                <w:i w:val="0"/>
                                <w:iCs w:val="0"/>
                                <w:smallCaps w:val="0"/>
                                <w:strike w:val="0"/>
                              </w:rPr>
                              <w:t>(二）有违反社会公德的不良行为，造成恶劣影响的；</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财政部、市场监</w:t>
                            </w:r>
                          </w:p>
                        </w:tc>
                      </w:tr>
                      <w:tr>
                        <w:tblPrEx>
                          <w:tblLayout w:type="fixed"/>
                          <w:tblCellMar>
                            <w:top w:w="0" w:type="dxa"/>
                            <w:left w:w="10" w:type="dxa"/>
                            <w:bottom w:w="0" w:type="dxa"/>
                            <w:right w:w="10" w:type="dxa"/>
                          </w:tblCellMar>
                        </w:tblPrEx>
                        <w:trPr>
                          <w:trHeight w:val="3710"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管理人员</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109"/>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对曾任职机构违法违规经营活动或重大损失负有个人责任或直接领导责任，情节 严重的；</w:t>
                            </w:r>
                          </w:p>
                          <w:p>
                            <w:pPr>
                              <w:pStyle w:val="4"/>
                              <w:keepNext w:val="0"/>
                              <w:keepLines w:val="0"/>
                              <w:widowControl w:val="0"/>
                              <w:shd w:val="clear" w:color="auto" w:fill="auto"/>
                              <w:tabs>
                                <w:tab w:val="left" w:pos="1109"/>
                              </w:tabs>
                              <w:bidi w:val="0"/>
                              <w:spacing w:before="0" w:after="0" w:line="36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担任或曾任被接管、撤销、宣告破产或吊销营业执照机构的董事（理事</w:t>
                            </w:r>
                            <w:r>
                              <w:rPr>
                                <w:rStyle w:val="8"/>
                                <w:b w:val="0"/>
                                <w:bCs w:val="0"/>
                                <w:i w:val="0"/>
                                <w:iCs w:val="0"/>
                                <w:smallCaps w:val="0"/>
                                <w:strike w:val="0"/>
                                <w:lang w:val="en-US" w:eastAsia="en-US" w:bidi="en-US"/>
                              </w:rPr>
                              <w:t>）</w:t>
                            </w:r>
                            <w:r>
                              <w:rPr>
                                <w:rStyle w:val="8"/>
                                <w:b w:val="0"/>
                                <w:bCs w:val="0"/>
                                <w:i w:val="0"/>
                                <w:iCs w:val="0"/>
                                <w:smallCaps w:val="0"/>
                                <w:strike w:val="0"/>
                              </w:rPr>
                              <w:t>或高级 管理人员的，但能够证明本人对曾任职机构被接管、撤销、宣告破产或吊销营业执照不负有 个人责任的除外；</w:t>
                            </w:r>
                          </w:p>
                          <w:p>
                            <w:pPr>
                              <w:pStyle w:val="4"/>
                              <w:keepNext w:val="0"/>
                              <w:keepLines w:val="0"/>
                              <w:widowControl w:val="0"/>
                              <w:shd w:val="clear" w:color="auto" w:fill="auto"/>
                              <w:tabs>
                                <w:tab w:val="left" w:pos="1161"/>
                              </w:tabs>
                              <w:bidi w:val="0"/>
                              <w:spacing w:before="0" w:after="0" w:line="360" w:lineRule="exact"/>
                              <w:ind w:left="0" w:right="0" w:firstLine="580"/>
                              <w:jc w:val="both"/>
                            </w:pPr>
                            <w:r>
                              <w:rPr>
                                <w:rStyle w:val="5"/>
                                <w:b/>
                                <w:bCs/>
                                <w:i w:val="0"/>
                                <w:iCs w:val="0"/>
                                <w:smallCaps w:val="0"/>
                                <w:strike w:val="0"/>
                              </w:rPr>
                              <w:t>(五）</w:t>
                            </w:r>
                            <w:r>
                              <w:rPr>
                                <w:rStyle w:val="5"/>
                                <w:b/>
                                <w:bCs/>
                                <w:i w:val="0"/>
                                <w:iCs w:val="0"/>
                                <w:smallCaps w:val="0"/>
                                <w:strike w:val="0"/>
                              </w:rPr>
                              <w:tab/>
                            </w:r>
                            <w:r>
                              <w:rPr>
                                <w:rStyle w:val="8"/>
                                <w:b w:val="0"/>
                                <w:bCs w:val="0"/>
                                <w:i w:val="0"/>
                                <w:iCs w:val="0"/>
                                <w:smallCaps w:val="0"/>
                                <w:strike w:val="0"/>
                              </w:rPr>
                              <w:t>因违反职业道德、操守或者工作严重失职，造成重大损失或者恶劣影响的；</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(六）</w:t>
                            </w:r>
                            <w:r>
                              <w:rPr>
                                <w:rStyle w:val="5"/>
                                <w:b/>
                                <w:bCs/>
                                <w:i w:val="0"/>
                                <w:iCs w:val="0"/>
                                <w:smallCaps w:val="0"/>
                                <w:strike w:val="0"/>
                              </w:rPr>
                              <w:tab/>
                            </w:r>
                            <w:r>
                              <w:rPr>
                                <w:rStyle w:val="8"/>
                                <w:b w:val="0"/>
                                <w:bCs w:val="0"/>
                                <w:i w:val="0"/>
                                <w:iCs w:val="0"/>
                                <w:smallCaps w:val="0"/>
                                <w:strike w:val="0"/>
                              </w:rPr>
                              <w:t>指使、参与所任职机构不配合依法监管或案件查处的；</w:t>
                            </w:r>
                          </w:p>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(七）</w:t>
                            </w:r>
                            <w:r>
                              <w:rPr>
                                <w:rStyle w:val="8"/>
                                <w:b w:val="0"/>
                                <w:bCs w:val="0"/>
                                <w:i w:val="0"/>
                                <w:iCs w:val="0"/>
                                <w:smallCaps w:val="0"/>
                                <w:strike w:val="0"/>
                              </w:rPr>
                              <w:tab/>
                            </w:r>
                            <w:r>
                              <w:rPr>
                                <w:rStyle w:val="8"/>
                                <w:b w:val="0"/>
                                <w:bCs w:val="0"/>
                                <w:i w:val="0"/>
                                <w:iCs w:val="0"/>
                                <w:smallCaps w:val="0"/>
                                <w:strike w:val="0"/>
                              </w:rPr>
                              <w:t>被取消终身的董事（理事</w:t>
                            </w:r>
                            <w:r>
                              <w:rPr>
                                <w:rStyle w:val="8"/>
                                <w:b w:val="0"/>
                                <w:bCs w:val="0"/>
                                <w:i w:val="0"/>
                                <w:iCs w:val="0"/>
                                <w:smallCaps w:val="0"/>
                                <w:strike w:val="0"/>
                                <w:lang w:val="en-US" w:eastAsia="en-US" w:bidi="en-US"/>
                              </w:rPr>
                              <w:t>）</w:t>
                            </w:r>
                            <w:r>
                              <w:rPr>
                                <w:rStyle w:val="8"/>
                                <w:b w:val="0"/>
                                <w:bCs w:val="0"/>
                                <w:i w:val="0"/>
                                <w:iCs w:val="0"/>
                                <w:smallCaps w:val="0"/>
                                <w:strike w:val="0"/>
                              </w:rPr>
                              <w:t>和高级管理人员任职资格，或受到监管机构或其他金 融管理部门处罚累计达到两次以上的；</w:t>
                            </w:r>
                          </w:p>
                          <w:p>
                            <w:pPr>
                              <w:pStyle w:val="4"/>
                              <w:keepNext w:val="0"/>
                              <w:keepLines w:val="0"/>
                              <w:widowControl w:val="0"/>
                              <w:shd w:val="clear" w:color="auto" w:fill="auto"/>
                              <w:tabs>
                                <w:tab w:val="left" w:pos="1084"/>
                              </w:tabs>
                              <w:bidi w:val="0"/>
                              <w:spacing w:before="0" w:after="0" w:line="360" w:lineRule="exact"/>
                              <w:ind w:left="0" w:right="0" w:firstLine="580"/>
                              <w:jc w:val="both"/>
                            </w:pPr>
                            <w:r>
                              <w:rPr>
                                <w:rStyle w:val="8"/>
                                <w:b w:val="0"/>
                                <w:bCs w:val="0"/>
                                <w:i w:val="0"/>
                                <w:iCs w:val="0"/>
                                <w:smallCaps w:val="0"/>
                                <w:strike w:val="0"/>
                              </w:rPr>
                              <w:t>(八）</w:t>
                            </w:r>
                            <w:r>
                              <w:rPr>
                                <w:rStyle w:val="8"/>
                                <w:b w:val="0"/>
                                <w:bCs w:val="0"/>
                                <w:i w:val="0"/>
                                <w:iCs w:val="0"/>
                                <w:smallCaps w:val="0"/>
                                <w:strike w:val="0"/>
                              </w:rPr>
                              <w:tab/>
                            </w:r>
                            <w:r>
                              <w:rPr>
                                <w:rStyle w:val="8"/>
                                <w:b w:val="0"/>
                                <w:bCs w:val="0"/>
                                <w:i w:val="0"/>
                                <w:iCs w:val="0"/>
                                <w:smallCaps w:val="0"/>
                                <w:strike w:val="0"/>
                              </w:rPr>
                              <w:t>有本办法规定的不具备任职资格条件的情形，采用不正当手段获得任职资格核准的。</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420" w:right="0" w:firstLine="0"/>
                              <w:jc w:val="left"/>
                            </w:pPr>
                            <w:r>
                              <w:rPr>
                                <w:rStyle w:val="8"/>
                                <w:b w:val="0"/>
                                <w:bCs w:val="0"/>
                                <w:i w:val="0"/>
                                <w:iCs w:val="0"/>
                                <w:smallCaps w:val="0"/>
                                <w:strike w:val="0"/>
                              </w:rPr>
                              <w:t>管总局等</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8738235</wp:posOffset>
                </wp:positionH>
                <wp:positionV relativeFrom="paragraph">
                  <wp:posOffset>0</wp:posOffset>
                </wp:positionV>
                <wp:extent cx="155575" cy="275209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5557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8.05pt;margin-top:0pt;height:216.7pt;width:12.25pt;mso-position-horizontal-relative:margin;z-index:251658240;mso-width-relative:page;mso-height-relative:page;" filled="f" stroked="f" coordsize="21600,21600" o:gfxdata="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KgHbP1QAA&#10;AAoBAAAPAAAAAAAAAAEAIAAAACIAAABkcnMvZG93bnJldi54bWxQSwECFAAUAAAACACHTuJACUj5&#10;Ba8BAAA9AwAADgAAAAAAAAABACAAAAAkAQAAZHJzL2Uyb0RvYy54bWxQSwUGAAAAAAYABgBZAQAA&#10;RQUAAAAA&#10;">
                <v:fill on="f" focussize="0,0"/>
                <v:stroke on="f"/>
                <v:imagedata o:title=""/>
                <o:lock v:ext="edit" aspectratio="f"/>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2487295</wp:posOffset>
                </wp:positionV>
                <wp:extent cx="126365" cy="67056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lang w:val="zh-CN" w:eastAsia="zh-CN" w:bidi="zh-CN"/>
                              </w:rPr>
                              <w:t xml:space="preserve">I </w:t>
                            </w:r>
                            <w:r>
                              <w:rPr>
                                <w:color w:val="000000"/>
                                <w:spacing w:val="0"/>
                                <w:w w:val="100"/>
                                <w:position w:val="0"/>
                                <w:lang w:val="zh-CN" w:eastAsia="zh-CN" w:bidi="zh-CN"/>
                              </w:rPr>
                              <w:t xml:space="preserve">287 </w:t>
                            </w:r>
                            <w:r>
                              <w:rPr>
                                <w:rStyle w:val="32"/>
                                <w:b w:val="0"/>
                                <w:bCs w:val="0"/>
                                <w:i w:val="0"/>
                                <w:iCs w:val="0"/>
                                <w:smallCaps w:val="0"/>
                                <w:strike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5.85pt;height:52.8pt;width:9.95pt;mso-position-horizontal-relative:margin;z-index:251658240;mso-width-relative:page;mso-height-relative:page;" filled="f" stroked="f" coordsize="21600,21600" o:gfxdata="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2lWMfX&#10;AAAACQEAAA8AAAAAAAAAAQAgAAAAIgAAAGRycy9kb3ducmV2LnhtbFBLAQIUABQAAAAIAIdO4kDk&#10;lAGprwEAADwDAAAOAAAAAAAAAAEAIAAAACYBAABkcnMvZTJvRG9jLnhtbFBLBQYAAAAABgAGAFkB&#10;AABHBQAAAAA=&#10;">
                <v:fill on="f" focussize="0,0"/>
                <v:stroke on="f"/>
                <v:imagedata o:title=""/>
                <o:lock v:ext="edit" aspectratio="f"/>
                <v:textbox inset="0mm,0mm,0mm,0mm" style="layout-flow:vertical-ideographic;">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lang w:val="zh-CN" w:eastAsia="zh-CN" w:bidi="zh-CN"/>
                        </w:rPr>
                        <w:t xml:space="preserve">I </w:t>
                      </w:r>
                      <w:r>
                        <w:rPr>
                          <w:color w:val="000000"/>
                          <w:spacing w:val="0"/>
                          <w:w w:val="100"/>
                          <w:position w:val="0"/>
                          <w:lang w:val="zh-CN" w:eastAsia="zh-CN" w:bidi="zh-CN"/>
                        </w:rPr>
                        <w:t xml:space="preserve">287 </w:t>
                      </w:r>
                      <w:r>
                        <w:rPr>
                          <w:rStyle w:val="32"/>
                          <w:b w:val="0"/>
                          <w:bCs w:val="0"/>
                          <w:i w:val="0"/>
                          <w:iCs w:val="0"/>
                          <w:smallCaps w:val="0"/>
                          <w:strike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2005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7994650" cy="5520055"/>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696"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(二十三）依法限</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《证券公司董事、监事和高级管理人员任职资格监管办法》</w:t>
                                  </w:r>
                                </w:p>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第八条取得证券公司董事、监事、高管人员和分支机构负责人任职资格，应当具备以 下基本条件：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正直诚实，品行良好；</w:t>
                                  </w:r>
                                </w:p>
                                <w:p>
                                  <w:pPr>
                                    <w:pStyle w:val="4"/>
                                    <w:keepNext w:val="0"/>
                                    <w:keepLines w:val="0"/>
                                    <w:widowControl w:val="0"/>
                                    <w:shd w:val="clear" w:color="auto" w:fill="auto"/>
                                    <w:tabs>
                                      <w:tab w:val="left" w:pos="1094"/>
                                    </w:tabs>
                                    <w:bidi w:val="0"/>
                                    <w:spacing w:before="0" w:after="0" w:line="360" w:lineRule="exact"/>
                                    <w:ind w:left="0" w:right="0" w:firstLine="580"/>
                                    <w:jc w:val="left"/>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熟悉证券法律、行政法规、规章以及其他规范性文件，具备履行职责所必需的经 营管理能力。</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《保险公司董事、监事和高级管理人员任职资格管理规定》</w:t>
                                  </w:r>
                                </w:p>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第七条保险机构董事、监事和高级管理人员应当具有诚实信用的品行、良好的合规经 营意识和履行职务必需的经营管理能力。</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《融资性担保公司董事、监事、髙级管理人员任职资格管理暂行办法》第五条融资性担</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中央组织部、银</w:t>
                                  </w:r>
                                </w:p>
                              </w:tc>
                            </w:tr>
                            <w:tr>
                              <w:tblPrEx>
                                <w:tblLayout w:type="fixed"/>
                                <w:tblCellMar>
                                  <w:top w:w="0" w:type="dxa"/>
                                  <w:left w:w="10" w:type="dxa"/>
                                  <w:bottom w:w="0" w:type="dxa"/>
                                  <w:right w:w="10" w:type="dxa"/>
                                </w:tblCellMar>
                              </w:tblPrEx>
                              <w:trPr>
                                <w:trHeight w:val="365"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val="0"/>
                                      <w:bCs w:val="0"/>
                                      <w:i w:val="0"/>
                                      <w:iCs w:val="0"/>
                                      <w:smallCaps w:val="0"/>
                                      <w:strike w:val="0"/>
                                    </w:rPr>
                                    <w:t>制担任金融机构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保公司董事、监事、高级管理人员应当具备以下条件：</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保监会、证监会、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董事、监事、高级</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(一）具有完全民事行为能力；</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财政部、市场监</w:t>
                                  </w: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管理人员</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(二）遵纪守法，诚实守信，勤勉尽职，具有良好的职业操守、品行和声誉；</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420" w:right="0" w:firstLine="0"/>
                                    <w:jc w:val="left"/>
                                  </w:pPr>
                                  <w:r>
                                    <w:rPr>
                                      <w:rStyle w:val="8"/>
                                      <w:b w:val="0"/>
                                      <w:bCs w:val="0"/>
                                      <w:i w:val="0"/>
                                      <w:iCs w:val="0"/>
                                      <w:smallCaps w:val="0"/>
                                      <w:strike w:val="0"/>
                                    </w:rPr>
                                    <w:t>管总局等</w:t>
                                  </w:r>
                                </w:p>
                              </w:tc>
                            </w:tr>
                            <w:tr>
                              <w:tblPrEx>
                                <w:tblLayout w:type="fixed"/>
                                <w:tblCellMar>
                                  <w:top w:w="0" w:type="dxa"/>
                                  <w:left w:w="10" w:type="dxa"/>
                                  <w:bottom w:w="0" w:type="dxa"/>
                                  <w:right w:w="10" w:type="dxa"/>
                                </w:tblCellMar>
                              </w:tblPrEx>
                              <w:trPr>
                                <w:trHeight w:val="3350"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熟悉经济、金融、担保的法律法规，具有良好的合规意识和审慎经营意识；</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具备与拟任职务相适应的知识、经验和能力。</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第六条下列人员不得担任融资性担保公司董事、监事、高级管理人员：</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有故意或重大过失犯罪记录的；</w:t>
                                  </w:r>
                                </w:p>
                                <w:p>
                                  <w:pPr>
                                    <w:pStyle w:val="4"/>
                                    <w:keepNext w:val="0"/>
                                    <w:keepLines w:val="0"/>
                                    <w:widowControl w:val="0"/>
                                    <w:shd w:val="clear" w:color="auto" w:fill="auto"/>
                                    <w:tabs>
                                      <w:tab w:val="left" w:pos="518"/>
                                    </w:tabs>
                                    <w:bidi w:val="0"/>
                                    <w:spacing w:before="0" w:after="0" w:line="360" w:lineRule="exact"/>
                                    <w:ind w:left="0" w:right="0" w:firstLine="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因违反职业操守或者工作严重失职给所任职的机构造成重大损失或者恶劣影响的；</w:t>
                                  </w:r>
                                </w:p>
                                <w:p>
                                  <w:pPr>
                                    <w:pStyle w:val="4"/>
                                    <w:keepNext w:val="0"/>
                                    <w:keepLines w:val="0"/>
                                    <w:widowControl w:val="0"/>
                                    <w:shd w:val="clear" w:color="auto" w:fill="auto"/>
                                    <w:tabs>
                                      <w:tab w:val="left" w:pos="1104"/>
                                    </w:tabs>
                                    <w:bidi w:val="0"/>
                                    <w:spacing w:before="0" w:after="0" w:line="360" w:lineRule="exact"/>
                                    <w:ind w:left="0" w:right="0" w:firstLine="580"/>
                                    <w:jc w:val="left"/>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最近五年担任因违法经营而被撤销、接管、合并、宣告破产或者吊销营业执照的 机构的董事、监事、高级管理人员，并负有个人责任的；</w:t>
                                  </w:r>
                                </w:p>
                                <w:p>
                                  <w:pPr>
                                    <w:pStyle w:val="4"/>
                                    <w:keepNext w:val="0"/>
                                    <w:keepLines w:val="0"/>
                                    <w:widowControl w:val="0"/>
                                    <w:shd w:val="clear" w:color="auto" w:fill="auto"/>
                                    <w:tabs>
                                      <w:tab w:val="left" w:pos="1123"/>
                                    </w:tabs>
                                    <w:bidi w:val="0"/>
                                    <w:spacing w:before="0" w:after="0" w:line="360" w:lineRule="exact"/>
                                    <w:ind w:left="0" w:right="0" w:firstLine="580"/>
                                    <w:jc w:val="left"/>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曾在履行工作职责时有提供虚假信息等违反诚信原则行为，或指使、参与所任职 机构对抗依法监管或案件查处，情节严重的；</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4.65pt;width:629.5pt;mso-position-horizontal-relative:margin;z-index:251658240;mso-width-relative:page;mso-height-relative:page;" filled="f" stroked="f" coordsize="21600,21600" o:gfxdata="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tokMBtUAAAAIAQAADwAAAAAAAAABACAAAAAiAAAAZHJzL2Rvd25yZXYueG1sUEsBAhQAFAAAAAgA&#10;h07iQP/wJ2K2AQAASgMAAA4AAAAAAAAAAQAgAAAAJAEAAGRycy9lMm9Eb2MueG1sUEsFBgAAAAAG&#10;AAYAWQEAAEwFAAAAAA==&#10;">
                <v:fill on="f" focussize="0,0"/>
                <v:stroke on="f"/>
                <v:imagedata o:title=""/>
                <o:lock v:ext="edit" aspectratio="f"/>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696"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(二十三）依法限</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《证券公司董事、监事和高级管理人员任职资格监管办法》</w:t>
                            </w:r>
                          </w:p>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第八条取得证券公司董事、监事、高管人员和分支机构负责人任职资格，应当具备以 下基本条件：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正直诚实，品行良好；</w:t>
                            </w:r>
                          </w:p>
                          <w:p>
                            <w:pPr>
                              <w:pStyle w:val="4"/>
                              <w:keepNext w:val="0"/>
                              <w:keepLines w:val="0"/>
                              <w:widowControl w:val="0"/>
                              <w:shd w:val="clear" w:color="auto" w:fill="auto"/>
                              <w:tabs>
                                <w:tab w:val="left" w:pos="1094"/>
                              </w:tabs>
                              <w:bidi w:val="0"/>
                              <w:spacing w:before="0" w:after="0" w:line="360" w:lineRule="exact"/>
                              <w:ind w:left="0" w:right="0" w:firstLine="580"/>
                              <w:jc w:val="left"/>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熟悉证券法律、行政法规、规章以及其他规范性文件，具备履行职责所必需的经 营管理能力。</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《保险公司董事、监事和高级管理人员任职资格管理规定》</w:t>
                            </w:r>
                          </w:p>
                          <w:p>
                            <w:pPr>
                              <w:pStyle w:val="4"/>
                              <w:keepNext w:val="0"/>
                              <w:keepLines w:val="0"/>
                              <w:widowControl w:val="0"/>
                              <w:shd w:val="clear" w:color="auto" w:fill="auto"/>
                              <w:bidi w:val="0"/>
                              <w:spacing w:before="0" w:after="0" w:line="360" w:lineRule="exact"/>
                              <w:ind w:left="0" w:right="0" w:firstLine="580"/>
                              <w:jc w:val="left"/>
                            </w:pPr>
                            <w:r>
                              <w:rPr>
                                <w:rStyle w:val="8"/>
                                <w:b w:val="0"/>
                                <w:bCs w:val="0"/>
                                <w:i w:val="0"/>
                                <w:iCs w:val="0"/>
                                <w:smallCaps w:val="0"/>
                                <w:strike w:val="0"/>
                              </w:rPr>
                              <w:t>第七条保险机构董事、监事和高级管理人员应当具有诚实信用的品行、良好的合规经 营意识和履行职务必需的经营管理能力。</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《融资性担保公司董事、监事、髙级管理人员任职资格管理暂行办法》第五条融资性担</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中央组织部、银</w:t>
                            </w:r>
                          </w:p>
                        </w:tc>
                      </w:tr>
                      <w:tr>
                        <w:tblPrEx>
                          <w:tblLayout w:type="fixed"/>
                          <w:tblCellMar>
                            <w:top w:w="0" w:type="dxa"/>
                            <w:left w:w="10" w:type="dxa"/>
                            <w:bottom w:w="0" w:type="dxa"/>
                            <w:right w:w="10" w:type="dxa"/>
                          </w:tblCellMar>
                        </w:tblPrEx>
                        <w:trPr>
                          <w:trHeight w:val="365"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val="0"/>
                                <w:bCs w:val="0"/>
                                <w:i w:val="0"/>
                                <w:iCs w:val="0"/>
                                <w:smallCaps w:val="0"/>
                                <w:strike w:val="0"/>
                              </w:rPr>
                              <w:t>制担任金融机构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保公司董事、监事、高级管理人员应当具备以下条件：</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保监会、证监会、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董事、监事、高级</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(一）具有完全民事行为能力；</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财政部、市场监</w:t>
                            </w: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管理人员</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(二）遵纪守法，诚实守信，勤勉尽职，具有良好的职业操守、品行和声誉；</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420" w:right="0" w:firstLine="0"/>
                              <w:jc w:val="left"/>
                            </w:pPr>
                            <w:r>
                              <w:rPr>
                                <w:rStyle w:val="8"/>
                                <w:b w:val="0"/>
                                <w:bCs w:val="0"/>
                                <w:i w:val="0"/>
                                <w:iCs w:val="0"/>
                                <w:smallCaps w:val="0"/>
                                <w:strike w:val="0"/>
                              </w:rPr>
                              <w:t>管总局等</w:t>
                            </w:r>
                          </w:p>
                        </w:tc>
                      </w:tr>
                      <w:tr>
                        <w:tblPrEx>
                          <w:tblLayout w:type="fixed"/>
                          <w:tblCellMar>
                            <w:top w:w="0" w:type="dxa"/>
                            <w:left w:w="10" w:type="dxa"/>
                            <w:bottom w:w="0" w:type="dxa"/>
                            <w:right w:w="10" w:type="dxa"/>
                          </w:tblCellMar>
                        </w:tblPrEx>
                        <w:trPr>
                          <w:trHeight w:val="3350"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熟悉经济、金融、担保的法律法规，具有良好的合规意识和审慎经营意识；</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具备与拟任职务相适应的知识、经验和能力。</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第六条下列人员不得担任融资性担保公司董事、监事、高级管理人员：</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有故意或重大过失犯罪记录的；</w:t>
                            </w:r>
                          </w:p>
                          <w:p>
                            <w:pPr>
                              <w:pStyle w:val="4"/>
                              <w:keepNext w:val="0"/>
                              <w:keepLines w:val="0"/>
                              <w:widowControl w:val="0"/>
                              <w:shd w:val="clear" w:color="auto" w:fill="auto"/>
                              <w:tabs>
                                <w:tab w:val="left" w:pos="518"/>
                              </w:tabs>
                              <w:bidi w:val="0"/>
                              <w:spacing w:before="0" w:after="0" w:line="360" w:lineRule="exact"/>
                              <w:ind w:left="0" w:right="0" w:firstLine="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因违反职业操守或者工作严重失职给所任职的机构造成重大损失或者恶劣影响的；</w:t>
                            </w:r>
                          </w:p>
                          <w:p>
                            <w:pPr>
                              <w:pStyle w:val="4"/>
                              <w:keepNext w:val="0"/>
                              <w:keepLines w:val="0"/>
                              <w:widowControl w:val="0"/>
                              <w:shd w:val="clear" w:color="auto" w:fill="auto"/>
                              <w:tabs>
                                <w:tab w:val="left" w:pos="1104"/>
                              </w:tabs>
                              <w:bidi w:val="0"/>
                              <w:spacing w:before="0" w:after="0" w:line="360" w:lineRule="exact"/>
                              <w:ind w:left="0" w:right="0" w:firstLine="580"/>
                              <w:jc w:val="left"/>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最近五年担任因违法经营而被撤销、接管、合并、宣告破产或者吊销营业执照的 机构的董事、监事、高级管理人员，并负有个人责任的；</w:t>
                            </w:r>
                          </w:p>
                          <w:p>
                            <w:pPr>
                              <w:pStyle w:val="4"/>
                              <w:keepNext w:val="0"/>
                              <w:keepLines w:val="0"/>
                              <w:widowControl w:val="0"/>
                              <w:shd w:val="clear" w:color="auto" w:fill="auto"/>
                              <w:tabs>
                                <w:tab w:val="left" w:pos="1123"/>
                              </w:tabs>
                              <w:bidi w:val="0"/>
                              <w:spacing w:before="0" w:after="0" w:line="360" w:lineRule="exact"/>
                              <w:ind w:left="0" w:right="0" w:firstLine="580"/>
                              <w:jc w:val="left"/>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曾在履行工作职责时有提供虚假信息等违反诚信原则行为，或指使、参与所任职 机构对抗依法监管或案件查处，情节严重的；</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5209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79705" cy="2752090"/>
                        </a:xfrm>
                        <a:prstGeom prst="rect">
                          <a:avLst/>
                        </a:prstGeom>
                        <a:noFill/>
                        <a:ln w="9525">
                          <a:noFill/>
                        </a:ln>
                      </wps:spPr>
                      <wps:txbx>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7pt;width:14.15pt;mso-position-horizontal-relative:margin;z-index:251658240;mso-width-relative:page;mso-height-relative:page;" filled="f" stroked="f" coordsize="21600,21600" o:gfxdata="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Rqp&#10;XtkAAAANAQAADwAAAAAAAAABACAAAAAiAAAAZHJzL2Rvd25yZXYueG1sUEsBAhQAFAAAAAgAh07i&#10;QCtCUMKvAQAAPQMAAA4AAAAAAAAAAQAgAAAAKAEAAGRycy9lMm9Eb2MueG1sUEsFBgAAAAAGAAYA&#10;WQEAAEkFAAAAAA==&#10;">
                <v:fill on="f" focussize="0,0"/>
                <v:stroke on="f"/>
                <v:imagedata o:title=""/>
                <o:lock v:ext="edit" aspectratio="f"/>
                <v:textbox inset="0mm,0mm,0mm,0mm" style="layout-flow:vertical-ideographic;">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842" w:right="1101" w:bottom="1655"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-29210</wp:posOffset>
                </wp:positionH>
                <wp:positionV relativeFrom="paragraph">
                  <wp:posOffset>2362200</wp:posOffset>
                </wp:positionV>
                <wp:extent cx="130175" cy="67056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30175" cy="670560"/>
                        </a:xfrm>
                        <a:prstGeom prst="rect">
                          <a:avLst/>
                        </a:prstGeom>
                        <a:noFill/>
                        <a:ln w="9525">
                          <a:noFill/>
                        </a:ln>
                      </wps:spPr>
                      <wps:txbx>
                        <w:txbxContent>
                          <w:p>
                            <w:pPr>
                              <w:pStyle w:val="48"/>
                              <w:keepNext w:val="0"/>
                              <w:keepLines w:val="0"/>
                              <w:widowControl w:val="0"/>
                              <w:shd w:val="clear" w:color="auto" w:fill="auto"/>
                              <w:bidi w:val="0"/>
                              <w:spacing w:before="0" w:after="0" w:line="240" w:lineRule="auto"/>
                              <w:ind w:left="0" w:right="0" w:firstLine="0"/>
                              <w:jc w:val="left"/>
                            </w:pPr>
                            <w:r>
                              <w:rPr>
                                <w:rStyle w:val="49"/>
                                <w:b w:val="0"/>
                                <w:bCs w:val="0"/>
                                <w:i w:val="0"/>
                                <w:iCs w:val="0"/>
                                <w:smallCaps w:val="0"/>
                                <w:strike w:val="0"/>
                                <w:lang w:val="en-US" w:eastAsia="en-US" w:bidi="en-US"/>
                              </w:rPr>
                              <w:t xml:space="preserve">I </w:t>
                            </w:r>
                            <w:r>
                              <w:rPr>
                                <w:color w:val="000000"/>
                                <w:spacing w:val="0"/>
                                <w:w w:val="100"/>
                                <w:position w:val="0"/>
                                <w:lang w:val="en-US" w:eastAsia="en-US" w:bidi="en-US"/>
                              </w:rPr>
                              <w:t xml:space="preserve">288 </w:t>
                            </w:r>
                            <w:r>
                              <w:rPr>
                                <w:rStyle w:val="49"/>
                                <w:b w:val="0"/>
                                <w:bCs w:val="0"/>
                                <w:i w:val="0"/>
                                <w:iCs w:val="0"/>
                                <w:smallCaps w:val="0"/>
                                <w:strike w:val="0"/>
                                <w:lang w:val="en-US" w:eastAsia="en-US" w:bidi="en-US"/>
                              </w:rPr>
                              <w:t>I</w:t>
                            </w:r>
                          </w:p>
                        </w:txbxContent>
                      </wps:txbx>
                      <wps:bodyPr vert="eaVert" lIns="0" tIns="0" rIns="0" bIns="0" upright="1"/>
                    </wps:wsp>
                  </a:graphicData>
                </a:graphic>
              </wp:anchor>
            </w:drawing>
          </mc:Choice>
          <mc:Fallback>
            <w:pict>
              <v:shape id="_x0000_s1026" o:spid="_x0000_s1026" o:spt="202" type="#_x0000_t202" style="position:absolute;left:0pt;margin-left:-2.3pt;margin-top:186pt;height:52.8pt;width:10.25pt;mso-position-horizontal-relative:margin;z-index:251658240;mso-width-relative:page;mso-height-relative:page;" filled="f" stroked="f" coordsize="21600,21600" o:gfxdata="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w/63/X&#10;AAAACQEAAA8AAAAAAAAAAQAgAAAAIgAAAGRycy9kb3ducmV2LnhtbFBLAQIUABQAAAAIAIdO4kAD&#10;Q41crwEAADwDAAAOAAAAAAAAAAEAIAAAACYBAABkcnMvZTJvRG9jLnhtbFBLBQYAAAAABgAGAFkB&#10;AABHBQAAAAA=&#10;">
                <v:fill on="f" focussize="0,0"/>
                <v:stroke on="f"/>
                <v:imagedata o:title=""/>
                <o:lock v:ext="edit" aspectratio="f"/>
                <v:textbox inset="0mm,0mm,0mm,0mm" style="layout-flow:vertical-ideographic;">
                  <w:txbxContent>
                    <w:p>
                      <w:pPr>
                        <w:pStyle w:val="48"/>
                        <w:keepNext w:val="0"/>
                        <w:keepLines w:val="0"/>
                        <w:widowControl w:val="0"/>
                        <w:shd w:val="clear" w:color="auto" w:fill="auto"/>
                        <w:bidi w:val="0"/>
                        <w:spacing w:before="0" w:after="0" w:line="240" w:lineRule="auto"/>
                        <w:ind w:left="0" w:right="0" w:firstLine="0"/>
                        <w:jc w:val="left"/>
                      </w:pPr>
                      <w:r>
                        <w:rPr>
                          <w:rStyle w:val="49"/>
                          <w:b w:val="0"/>
                          <w:bCs w:val="0"/>
                          <w:i w:val="0"/>
                          <w:iCs w:val="0"/>
                          <w:smallCaps w:val="0"/>
                          <w:strike w:val="0"/>
                          <w:lang w:val="en-US" w:eastAsia="en-US" w:bidi="en-US"/>
                        </w:rPr>
                        <w:t xml:space="preserve">I </w:t>
                      </w:r>
                      <w:r>
                        <w:rPr>
                          <w:color w:val="000000"/>
                          <w:spacing w:val="0"/>
                          <w:w w:val="100"/>
                          <w:position w:val="0"/>
                          <w:lang w:val="en-US" w:eastAsia="en-US" w:bidi="en-US"/>
                        </w:rPr>
                        <w:t xml:space="preserve">288 </w:t>
                      </w:r>
                      <w:r>
                        <w:rPr>
                          <w:rStyle w:val="49"/>
                          <w:b w:val="0"/>
                          <w:bCs w:val="0"/>
                          <w:i w:val="0"/>
                          <w:iCs w:val="0"/>
                          <w:smallCaps w:val="0"/>
                          <w:strike w:val="0"/>
                          <w:lang w:val="en-US" w:eastAsia="en-US" w:bidi="en-US"/>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696"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(二十三）依法限</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1090"/>
                                    </w:tabs>
                                    <w:bidi w:val="0"/>
                                    <w:spacing w:before="0" w:after="0" w:line="360" w:lineRule="exact"/>
                                    <w:ind w:left="0" w:right="0" w:firstLine="560"/>
                                    <w:jc w:val="left"/>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被取消董事、监事、高级管理人员任职资格或禁止从事担保或金融行业工作的年 限未满的；</w:t>
                                  </w:r>
                                </w:p>
                                <w:p>
                                  <w:pPr>
                                    <w:pStyle w:val="4"/>
                                    <w:keepNext w:val="0"/>
                                    <w:keepLines w:val="0"/>
                                    <w:widowControl w:val="0"/>
                                    <w:shd w:val="clear" w:color="auto" w:fill="auto"/>
                                    <w:tabs>
                                      <w:tab w:val="left" w:pos="1109"/>
                                    </w:tabs>
                                    <w:bidi w:val="0"/>
                                    <w:spacing w:before="0" w:after="0" w:line="360" w:lineRule="exact"/>
                                    <w:ind w:left="0" w:right="0" w:firstLine="560"/>
                                    <w:jc w:val="left"/>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提交虚假申请材料或明知不具备本办法规定的任职资格条件，采用欺骗、贿赂等 不正当手段获得任职资格核准的；</w:t>
                                  </w:r>
                                </w:p>
                                <w:p>
                                  <w:pPr>
                                    <w:pStyle w:val="4"/>
                                    <w:keepNext w:val="0"/>
                                    <w:keepLines w:val="0"/>
                                    <w:widowControl w:val="0"/>
                                    <w:shd w:val="clear" w:color="auto" w:fill="auto"/>
                                    <w:tabs>
                                      <w:tab w:val="left" w:pos="557"/>
                                    </w:tabs>
                                    <w:bidi w:val="0"/>
                                    <w:spacing w:before="0" w:after="0" w:line="360" w:lineRule="exact"/>
                                    <w:ind w:left="0" w:right="0" w:firstLine="0"/>
                                    <w:jc w:val="both"/>
                                  </w:pPr>
                                  <w:r>
                                    <w:rPr>
                                      <w:rStyle w:val="5"/>
                                      <w:b/>
                                      <w:bCs/>
                                      <w:i w:val="0"/>
                                      <w:iCs w:val="0"/>
                                      <w:smallCaps w:val="0"/>
                                      <w:strike w:val="0"/>
                                    </w:rPr>
                                    <w:t>(七）</w:t>
                                  </w:r>
                                  <w:r>
                                    <w:rPr>
                                      <w:rStyle w:val="5"/>
                                      <w:b/>
                                      <w:bCs/>
                                      <w:i w:val="0"/>
                                      <w:iCs w:val="0"/>
                                      <w:smallCaps w:val="0"/>
                                      <w:strike w:val="0"/>
                                    </w:rPr>
                                    <w:tab/>
                                  </w:r>
                                  <w:r>
                                    <w:rPr>
                                      <w:rStyle w:val="8"/>
                                      <w:b w:val="0"/>
                                      <w:bCs w:val="0"/>
                                      <w:i w:val="0"/>
                                      <w:iCs w:val="0"/>
                                      <w:smallCaps w:val="0"/>
                                      <w:strike w:val="0"/>
                                    </w:rPr>
                                    <w:t>个人或配偶有数额较大的到期未偿还债务的；</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(八）</w:t>
                                  </w:r>
                                  <w:r>
                                    <w:rPr>
                                      <w:rStyle w:val="5"/>
                                      <w:b/>
                                      <w:bCs/>
                                      <w:i w:val="0"/>
                                      <w:iCs w:val="0"/>
                                      <w:smallCaps w:val="0"/>
                                      <w:strike w:val="0"/>
                                    </w:rPr>
                                    <w:tab/>
                                  </w:r>
                                  <w:r>
                                    <w:rPr>
                                      <w:rStyle w:val="8"/>
                                      <w:b w:val="0"/>
                                      <w:bCs w:val="0"/>
                                      <w:i w:val="0"/>
                                      <w:iCs w:val="0"/>
                                      <w:smallCaps w:val="0"/>
                                      <w:strike w:val="0"/>
                                    </w:rPr>
                                    <w:t>法律、法规规定的其他情形。</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《证券投资基金行业高级管理人员任职管理办法》</w:t>
                                  </w:r>
                                </w:p>
                                <w:p>
                                  <w:pPr>
                                    <w:pStyle w:val="4"/>
                                    <w:keepNext w:val="0"/>
                                    <w:keepLines w:val="0"/>
                                    <w:widowControl w:val="0"/>
                                    <w:shd w:val="clear" w:color="auto" w:fill="auto"/>
                                    <w:bidi w:val="0"/>
                                    <w:spacing w:before="0" w:after="0" w:line="360" w:lineRule="exact"/>
                                    <w:ind w:left="0" w:right="0" w:firstLine="560"/>
                                    <w:jc w:val="left"/>
                                  </w:pPr>
                                  <w:r>
                                    <w:rPr>
                                      <w:rStyle w:val="8"/>
                                      <w:b w:val="0"/>
                                      <w:bCs w:val="0"/>
                                      <w:i w:val="0"/>
                                      <w:iCs w:val="0"/>
                                      <w:smallCaps w:val="0"/>
                                      <w:strike w:val="0"/>
                                    </w:rPr>
                                    <w:t>第四条高级管理人员应当遵守法律、行政法规和中国证监会的规定，遵守公司章程和 行业规范，恪守诚信，审慎勤勉，忠实尽责，维护基金份额持有人的合法权益。</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第六条申请高级管理人员任职资格，应当具备下列条件：</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中央组织部、银</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val="0"/>
                                      <w:bCs w:val="0"/>
                                      <w:i w:val="0"/>
                                      <w:iCs w:val="0"/>
                                      <w:smallCaps w:val="0"/>
                                      <w:strike w:val="0"/>
                                    </w:rPr>
                                    <w:t>制担任金融机构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(四）没有《公司法》、《证券投资基金法》等法律、行政法规规定的不得担任公司董事、</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60" w:lineRule="exact"/>
                                    <w:ind w:left="0" w:right="0" w:firstLine="0"/>
                                    <w:jc w:val="left"/>
                                  </w:pPr>
                                  <w:r>
                                    <w:rPr>
                                      <w:rStyle w:val="8"/>
                                      <w:b w:val="0"/>
                                      <w:bCs w:val="0"/>
                                      <w:i w:val="0"/>
                                      <w:iCs w:val="0"/>
                                      <w:smallCaps w:val="0"/>
                                      <w:strike w:val="0"/>
                                    </w:rPr>
                                    <w:t>保监会、</w:t>
                                  </w:r>
                                  <w:r>
                                    <w:rPr>
                                      <w:rStyle w:val="39"/>
                                      <w:b w:val="0"/>
                                      <w:bCs w:val="0"/>
                                      <w:i w:val="0"/>
                                      <w:iCs w:val="0"/>
                                      <w:smallCaps w:val="0"/>
                                      <w:strike w:val="0"/>
                                    </w:rPr>
                                    <w:t>M</w:t>
                                  </w:r>
                                  <w:r>
                                    <w:rPr>
                                      <w:rStyle w:val="8"/>
                                      <w:b w:val="0"/>
                                      <w:bCs w:val="0"/>
                                      <w:i w:val="0"/>
                                      <w:iCs w:val="0"/>
                                      <w:smallCaps w:val="0"/>
                                      <w:strike w:val="0"/>
                                    </w:rPr>
                                    <w:t>会、</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董事、监事、高级</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监事、经理和基金从业人员的情形。</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财政部、市场监</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管理人员</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《期货公司董事、监事和高级管理人员任职资格管理办法》</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420" w:right="0" w:firstLine="0"/>
                                    <w:jc w:val="left"/>
                                  </w:pPr>
                                  <w:r>
                                    <w:rPr>
                                      <w:rStyle w:val="8"/>
                                      <w:b w:val="0"/>
                                      <w:bCs w:val="0"/>
                                      <w:i w:val="0"/>
                                      <w:iCs w:val="0"/>
                                      <w:smallCaps w:val="0"/>
                                      <w:strike w:val="0"/>
                                    </w:rPr>
                                    <w:t>管总局等</w:t>
                                  </w:r>
                                </w:p>
                              </w:tc>
                            </w:tr>
                            <w:tr>
                              <w:tblPrEx>
                                <w:tblLayout w:type="fixed"/>
                                <w:tblCellMar>
                                  <w:top w:w="0" w:type="dxa"/>
                                  <w:left w:w="10" w:type="dxa"/>
                                  <w:bottom w:w="0" w:type="dxa"/>
                                  <w:right w:w="10" w:type="dxa"/>
                                </w:tblCellMar>
                              </w:tblPrEx>
                              <w:trPr>
                                <w:trHeight w:val="3350"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560"/>
                                    <w:jc w:val="left"/>
                                  </w:pPr>
                                  <w:r>
                                    <w:rPr>
                                      <w:rStyle w:val="8"/>
                                      <w:b w:val="0"/>
                                      <w:bCs w:val="0"/>
                                      <w:i w:val="0"/>
                                      <w:iCs w:val="0"/>
                                      <w:smallCaps w:val="0"/>
                                      <w:strike w:val="0"/>
                                    </w:rPr>
                                    <w:t>第六条申请期货公司董事、监事和高级管理人员的任职资格，应当具有诚实守信的品 质、良好的职业道德和履行职责所必需的经营管理能力。</w:t>
                                  </w:r>
                                </w:p>
                                <w:p>
                                  <w:pPr>
                                    <w:pStyle w:val="4"/>
                                    <w:keepNext w:val="0"/>
                                    <w:keepLines w:val="0"/>
                                    <w:widowControl w:val="0"/>
                                    <w:shd w:val="clear" w:color="auto" w:fill="auto"/>
                                    <w:bidi w:val="0"/>
                                    <w:spacing w:before="0" w:after="0" w:line="355" w:lineRule="exact"/>
                                    <w:ind w:left="0" w:right="0" w:firstLine="0"/>
                                    <w:jc w:val="both"/>
                                  </w:pPr>
                                  <w:r>
                                    <w:rPr>
                                      <w:rStyle w:val="8"/>
                                      <w:b w:val="0"/>
                                      <w:bCs w:val="0"/>
                                      <w:i w:val="0"/>
                                      <w:iCs w:val="0"/>
                                      <w:smallCaps w:val="0"/>
                                      <w:strike w:val="0"/>
                                    </w:rPr>
                                    <w:t>《保险经纪人监管规定》</w:t>
                                  </w:r>
                                </w:p>
                                <w:p>
                                  <w:pPr>
                                    <w:pStyle w:val="4"/>
                                    <w:keepNext w:val="0"/>
                                    <w:keepLines w:val="0"/>
                                    <w:widowControl w:val="0"/>
                                    <w:shd w:val="clear" w:color="auto" w:fill="auto"/>
                                    <w:bidi w:val="0"/>
                                    <w:spacing w:before="0" w:after="0" w:line="355" w:lineRule="exact"/>
                                    <w:ind w:left="0" w:right="0" w:firstLine="560"/>
                                    <w:jc w:val="left"/>
                                  </w:pPr>
                                  <w:r>
                                    <w:rPr>
                                      <w:rStyle w:val="8"/>
                                      <w:b w:val="0"/>
                                      <w:bCs w:val="0"/>
                                      <w:i w:val="0"/>
                                      <w:iCs w:val="0"/>
                                      <w:smallCaps w:val="0"/>
                                      <w:strike w:val="0"/>
                                    </w:rPr>
                                    <w:t>第二十二条有下列情形之一的人员，不得担任保险经纪人高级管理人员和省级分公司 以外分支机构主要负责人：</w:t>
                                  </w:r>
                                </w:p>
                                <w:p>
                                  <w:pPr>
                                    <w:pStyle w:val="4"/>
                                    <w:keepNext w:val="0"/>
                                    <w:keepLines w:val="0"/>
                                    <w:widowControl w:val="0"/>
                                    <w:shd w:val="clear" w:color="auto" w:fill="auto"/>
                                    <w:tabs>
                                      <w:tab w:val="left" w:pos="1094"/>
                                    </w:tabs>
                                    <w:bidi w:val="0"/>
                                    <w:spacing w:before="0" w:after="0" w:line="355" w:lineRule="exact"/>
                                    <w:ind w:left="0" w:right="0" w:firstLine="560"/>
                                    <w:jc w:val="left"/>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担任因违法被吊销许可证的保险公司或者保险中介机构的董事、监事或者高级管理 人员，并对被吊销许可证负有个人责任或者直接领导责任的，自许可证被吊销之日起未逾3年；</w:t>
                                  </w:r>
                                </w:p>
                                <w:p>
                                  <w:pPr>
                                    <w:pStyle w:val="4"/>
                                    <w:keepNext w:val="0"/>
                                    <w:keepLines w:val="0"/>
                                    <w:widowControl w:val="0"/>
                                    <w:shd w:val="clear" w:color="auto" w:fill="auto"/>
                                    <w:tabs>
                                      <w:tab w:val="left" w:pos="1123"/>
                                    </w:tabs>
                                    <w:bidi w:val="0"/>
                                    <w:spacing w:before="0" w:after="0" w:line="355" w:lineRule="exact"/>
                                    <w:ind w:left="0" w:right="0" w:firstLine="560"/>
                                    <w:jc w:val="left"/>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因违法行为或者违纪行为被金融监管机构取消任职资格的金融机构的董事、监事 或者高级管理人员，自被取消任职资格之日起未逾5年；</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r3Rt0QAA&#10;AAUBAAAPAAAAAAAAAAEAIAAAACIAAABkcnMvZG93bnJldi54bWxQSwECFAAUAAAACACHTuJADPjR&#10;t7MBAABGAwAADgAAAAAAAAABACAAAAAgAQAAZHJzL2Uyb0RvYy54bWxQSwUGAAAAAAYABgBZAQAA&#10;RQU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696"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(二十三）依法限</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1090"/>
                              </w:tabs>
                              <w:bidi w:val="0"/>
                              <w:spacing w:before="0" w:after="0" w:line="360" w:lineRule="exact"/>
                              <w:ind w:left="0" w:right="0" w:firstLine="560"/>
                              <w:jc w:val="left"/>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被取消董事、监事、高级管理人员任职资格或禁止从事担保或金融行业工作的年 限未满的；</w:t>
                            </w:r>
                          </w:p>
                          <w:p>
                            <w:pPr>
                              <w:pStyle w:val="4"/>
                              <w:keepNext w:val="0"/>
                              <w:keepLines w:val="0"/>
                              <w:widowControl w:val="0"/>
                              <w:shd w:val="clear" w:color="auto" w:fill="auto"/>
                              <w:tabs>
                                <w:tab w:val="left" w:pos="1109"/>
                              </w:tabs>
                              <w:bidi w:val="0"/>
                              <w:spacing w:before="0" w:after="0" w:line="360" w:lineRule="exact"/>
                              <w:ind w:left="0" w:right="0" w:firstLine="560"/>
                              <w:jc w:val="left"/>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提交虚假申请材料或明知不具备本办法规定的任职资格条件，采用欺骗、贿赂等 不正当手段获得任职资格核准的；</w:t>
                            </w:r>
                          </w:p>
                          <w:p>
                            <w:pPr>
                              <w:pStyle w:val="4"/>
                              <w:keepNext w:val="0"/>
                              <w:keepLines w:val="0"/>
                              <w:widowControl w:val="0"/>
                              <w:shd w:val="clear" w:color="auto" w:fill="auto"/>
                              <w:tabs>
                                <w:tab w:val="left" w:pos="557"/>
                              </w:tabs>
                              <w:bidi w:val="0"/>
                              <w:spacing w:before="0" w:after="0" w:line="360" w:lineRule="exact"/>
                              <w:ind w:left="0" w:right="0" w:firstLine="0"/>
                              <w:jc w:val="both"/>
                            </w:pPr>
                            <w:r>
                              <w:rPr>
                                <w:rStyle w:val="5"/>
                                <w:b/>
                                <w:bCs/>
                                <w:i w:val="0"/>
                                <w:iCs w:val="0"/>
                                <w:smallCaps w:val="0"/>
                                <w:strike w:val="0"/>
                              </w:rPr>
                              <w:t>(七）</w:t>
                            </w:r>
                            <w:r>
                              <w:rPr>
                                <w:rStyle w:val="5"/>
                                <w:b/>
                                <w:bCs/>
                                <w:i w:val="0"/>
                                <w:iCs w:val="0"/>
                                <w:smallCaps w:val="0"/>
                                <w:strike w:val="0"/>
                              </w:rPr>
                              <w:tab/>
                            </w:r>
                            <w:r>
                              <w:rPr>
                                <w:rStyle w:val="8"/>
                                <w:b w:val="0"/>
                                <w:bCs w:val="0"/>
                                <w:i w:val="0"/>
                                <w:iCs w:val="0"/>
                                <w:smallCaps w:val="0"/>
                                <w:strike w:val="0"/>
                              </w:rPr>
                              <w:t>个人或配偶有数额较大的到期未偿还债务的；</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(八）</w:t>
                            </w:r>
                            <w:r>
                              <w:rPr>
                                <w:rStyle w:val="5"/>
                                <w:b/>
                                <w:bCs/>
                                <w:i w:val="0"/>
                                <w:iCs w:val="0"/>
                                <w:smallCaps w:val="0"/>
                                <w:strike w:val="0"/>
                              </w:rPr>
                              <w:tab/>
                            </w:r>
                            <w:r>
                              <w:rPr>
                                <w:rStyle w:val="8"/>
                                <w:b w:val="0"/>
                                <w:bCs w:val="0"/>
                                <w:i w:val="0"/>
                                <w:iCs w:val="0"/>
                                <w:smallCaps w:val="0"/>
                                <w:strike w:val="0"/>
                              </w:rPr>
                              <w:t>法律、法规规定的其他情形。</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《证券投资基金行业高级管理人员任职管理办法》</w:t>
                            </w:r>
                          </w:p>
                          <w:p>
                            <w:pPr>
                              <w:pStyle w:val="4"/>
                              <w:keepNext w:val="0"/>
                              <w:keepLines w:val="0"/>
                              <w:widowControl w:val="0"/>
                              <w:shd w:val="clear" w:color="auto" w:fill="auto"/>
                              <w:bidi w:val="0"/>
                              <w:spacing w:before="0" w:after="0" w:line="360" w:lineRule="exact"/>
                              <w:ind w:left="0" w:right="0" w:firstLine="560"/>
                              <w:jc w:val="left"/>
                            </w:pPr>
                            <w:r>
                              <w:rPr>
                                <w:rStyle w:val="8"/>
                                <w:b w:val="0"/>
                                <w:bCs w:val="0"/>
                                <w:i w:val="0"/>
                                <w:iCs w:val="0"/>
                                <w:smallCaps w:val="0"/>
                                <w:strike w:val="0"/>
                              </w:rPr>
                              <w:t>第四条高级管理人员应当遵守法律、行政法规和中国证监会的规定，遵守公司章程和 行业规范，恪守诚信，审慎勤勉，忠实尽责，维护基金份额持有人的合法权益。</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第六条申请高级管理人员任职资格，应当具备下列条件：</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中央组织部、银</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val="0"/>
                                <w:bCs w:val="0"/>
                                <w:i w:val="0"/>
                                <w:iCs w:val="0"/>
                                <w:smallCaps w:val="0"/>
                                <w:strike w:val="0"/>
                              </w:rPr>
                              <w:t>制担任金融机构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(四）没有《公司法》、《证券投资基金法》等法律、行政法规规定的不得担任公司董事、</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60" w:lineRule="exact"/>
                              <w:ind w:left="0" w:right="0" w:firstLine="0"/>
                              <w:jc w:val="left"/>
                            </w:pPr>
                            <w:r>
                              <w:rPr>
                                <w:rStyle w:val="8"/>
                                <w:b w:val="0"/>
                                <w:bCs w:val="0"/>
                                <w:i w:val="0"/>
                                <w:iCs w:val="0"/>
                                <w:smallCaps w:val="0"/>
                                <w:strike w:val="0"/>
                              </w:rPr>
                              <w:t>保监会、</w:t>
                            </w:r>
                            <w:r>
                              <w:rPr>
                                <w:rStyle w:val="39"/>
                                <w:b w:val="0"/>
                                <w:bCs w:val="0"/>
                                <w:i w:val="0"/>
                                <w:iCs w:val="0"/>
                                <w:smallCaps w:val="0"/>
                                <w:strike w:val="0"/>
                              </w:rPr>
                              <w:t>M</w:t>
                            </w:r>
                            <w:r>
                              <w:rPr>
                                <w:rStyle w:val="8"/>
                                <w:b w:val="0"/>
                                <w:bCs w:val="0"/>
                                <w:i w:val="0"/>
                                <w:iCs w:val="0"/>
                                <w:smallCaps w:val="0"/>
                                <w:strike w:val="0"/>
                              </w:rPr>
                              <w:t>会、</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董事、监事、高级</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监事、经理和基金从业人员的情形。</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财政部、市场监</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管理人员</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《期货公司董事、监事和高级管理人员任职资格管理办法》</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420" w:right="0" w:firstLine="0"/>
                              <w:jc w:val="left"/>
                            </w:pPr>
                            <w:r>
                              <w:rPr>
                                <w:rStyle w:val="8"/>
                                <w:b w:val="0"/>
                                <w:bCs w:val="0"/>
                                <w:i w:val="0"/>
                                <w:iCs w:val="0"/>
                                <w:smallCaps w:val="0"/>
                                <w:strike w:val="0"/>
                              </w:rPr>
                              <w:t>管总局等</w:t>
                            </w:r>
                          </w:p>
                        </w:tc>
                      </w:tr>
                      <w:tr>
                        <w:tblPrEx>
                          <w:tblLayout w:type="fixed"/>
                          <w:tblCellMar>
                            <w:top w:w="0" w:type="dxa"/>
                            <w:left w:w="10" w:type="dxa"/>
                            <w:bottom w:w="0" w:type="dxa"/>
                            <w:right w:w="10" w:type="dxa"/>
                          </w:tblCellMar>
                        </w:tblPrEx>
                        <w:trPr>
                          <w:trHeight w:val="3350"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560"/>
                              <w:jc w:val="left"/>
                            </w:pPr>
                            <w:r>
                              <w:rPr>
                                <w:rStyle w:val="8"/>
                                <w:b w:val="0"/>
                                <w:bCs w:val="0"/>
                                <w:i w:val="0"/>
                                <w:iCs w:val="0"/>
                                <w:smallCaps w:val="0"/>
                                <w:strike w:val="0"/>
                              </w:rPr>
                              <w:t>第六条申请期货公司董事、监事和高级管理人员的任职资格，应当具有诚实守信的品 质、良好的职业道德和履行职责所必需的经营管理能力。</w:t>
                            </w:r>
                          </w:p>
                          <w:p>
                            <w:pPr>
                              <w:pStyle w:val="4"/>
                              <w:keepNext w:val="0"/>
                              <w:keepLines w:val="0"/>
                              <w:widowControl w:val="0"/>
                              <w:shd w:val="clear" w:color="auto" w:fill="auto"/>
                              <w:bidi w:val="0"/>
                              <w:spacing w:before="0" w:after="0" w:line="355" w:lineRule="exact"/>
                              <w:ind w:left="0" w:right="0" w:firstLine="0"/>
                              <w:jc w:val="both"/>
                            </w:pPr>
                            <w:r>
                              <w:rPr>
                                <w:rStyle w:val="8"/>
                                <w:b w:val="0"/>
                                <w:bCs w:val="0"/>
                                <w:i w:val="0"/>
                                <w:iCs w:val="0"/>
                                <w:smallCaps w:val="0"/>
                                <w:strike w:val="0"/>
                              </w:rPr>
                              <w:t>《保险经纪人监管规定》</w:t>
                            </w:r>
                          </w:p>
                          <w:p>
                            <w:pPr>
                              <w:pStyle w:val="4"/>
                              <w:keepNext w:val="0"/>
                              <w:keepLines w:val="0"/>
                              <w:widowControl w:val="0"/>
                              <w:shd w:val="clear" w:color="auto" w:fill="auto"/>
                              <w:bidi w:val="0"/>
                              <w:spacing w:before="0" w:after="0" w:line="355" w:lineRule="exact"/>
                              <w:ind w:left="0" w:right="0" w:firstLine="560"/>
                              <w:jc w:val="left"/>
                            </w:pPr>
                            <w:r>
                              <w:rPr>
                                <w:rStyle w:val="8"/>
                                <w:b w:val="0"/>
                                <w:bCs w:val="0"/>
                                <w:i w:val="0"/>
                                <w:iCs w:val="0"/>
                                <w:smallCaps w:val="0"/>
                                <w:strike w:val="0"/>
                              </w:rPr>
                              <w:t>第二十二条有下列情形之一的人员，不得担任保险经纪人高级管理人员和省级分公司 以外分支机构主要负责人：</w:t>
                            </w:r>
                          </w:p>
                          <w:p>
                            <w:pPr>
                              <w:pStyle w:val="4"/>
                              <w:keepNext w:val="0"/>
                              <w:keepLines w:val="0"/>
                              <w:widowControl w:val="0"/>
                              <w:shd w:val="clear" w:color="auto" w:fill="auto"/>
                              <w:tabs>
                                <w:tab w:val="left" w:pos="1094"/>
                              </w:tabs>
                              <w:bidi w:val="0"/>
                              <w:spacing w:before="0" w:after="0" w:line="355" w:lineRule="exact"/>
                              <w:ind w:left="0" w:right="0" w:firstLine="560"/>
                              <w:jc w:val="left"/>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担任因违法被吊销许可证的保险公司或者保险中介机构的董事、监事或者高级管理 人员，并对被吊销许可证负有个人责任或者直接领导责任的，自许可证被吊销之日起未逾3年；</w:t>
                            </w:r>
                          </w:p>
                          <w:p>
                            <w:pPr>
                              <w:pStyle w:val="4"/>
                              <w:keepNext w:val="0"/>
                              <w:keepLines w:val="0"/>
                              <w:widowControl w:val="0"/>
                              <w:shd w:val="clear" w:color="auto" w:fill="auto"/>
                              <w:tabs>
                                <w:tab w:val="left" w:pos="1123"/>
                              </w:tabs>
                              <w:bidi w:val="0"/>
                              <w:spacing w:before="0" w:after="0" w:line="355" w:lineRule="exact"/>
                              <w:ind w:left="0" w:right="0" w:firstLine="560"/>
                              <w:jc w:val="left"/>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因违法行为或者违纪行为被金融监管机构取消任职资格的金融机构的董事、监事 或者高级管理人员，自被取消任职资格之日起未逾5年；</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8738235</wp:posOffset>
                </wp:positionH>
                <wp:positionV relativeFrom="paragraph">
                  <wp:posOffset>0</wp:posOffset>
                </wp:positionV>
                <wp:extent cx="155575" cy="275209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5557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8.05pt;margin-top:0pt;height:216.7pt;width:12.25pt;mso-position-horizontal-relative:margin;z-index:251658240;mso-width-relative:page;mso-height-relative:page;" filled="f" stroked="f" coordsize="21600,21600" o:gfxdata="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oB2z9UA&#10;AAAKAQAADwAAAAAAAAABACAAAAAiAAAAZHJzL2Rvd25yZXYueG1sUEsBAhQAFAAAAAgAh07iQNZI&#10;eciwAQAAPQMAAA4AAAAAAAAAAQAgAAAAJAEAAGRycy9lMm9Eb2MueG1sUEsFBgAAAAAGAAYAWQEA&#10;AEYFAAAAAA==&#10;">
                <v:fill on="f" focussize="0,0"/>
                <v:stroke on="f"/>
                <v:imagedata o:title=""/>
                <o:lock v:ext="edit" aspectratio="f"/>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2490470</wp:posOffset>
                </wp:positionV>
                <wp:extent cx="126365" cy="67056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lang w:val="zh-CN" w:eastAsia="zh-CN" w:bidi="zh-CN"/>
                              </w:rPr>
                              <w:t xml:space="preserve">I </w:t>
                            </w:r>
                            <w:r>
                              <w:rPr>
                                <w:color w:val="000000"/>
                                <w:spacing w:val="0"/>
                                <w:w w:val="100"/>
                                <w:position w:val="0"/>
                                <w:lang w:val="zh-CN" w:eastAsia="zh-CN" w:bidi="zh-CN"/>
                              </w:rPr>
                              <w:t xml:space="preserve">289 </w:t>
                            </w:r>
                            <w:r>
                              <w:rPr>
                                <w:rStyle w:val="32"/>
                                <w:b w:val="0"/>
                                <w:bCs w:val="0"/>
                                <w:i w:val="0"/>
                                <w:iCs w:val="0"/>
                                <w:smallCaps w:val="0"/>
                                <w:strike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6.1pt;height:52.8pt;width:9.95pt;mso-position-horizontal-relative:margin;z-index:251658240;mso-width-relative:page;mso-height-relative:page;" filled="f" stroked="f" coordsize="21600,21600" o:gfxdata="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ON7prX&#10;AAAACQEAAA8AAAAAAAAAAQAgAAAAIgAAAGRycy9kb3ducmV2LnhtbFBLAQIUABQAAAAIAIdO4kAC&#10;nLfKrwEAADwDAAAOAAAAAAAAAAEAIAAAACYBAABkcnMvZTJvRG9jLnhtbFBLBQYAAAAABgAGAFkB&#10;AABHBQAAAAA=&#10;">
                <v:fill on="f" focussize="0,0"/>
                <v:stroke on="f"/>
                <v:imagedata o:title=""/>
                <o:lock v:ext="edit" aspectratio="f"/>
                <v:textbox inset="0mm,0mm,0mm,0mm" style="layout-flow:vertical-ideographic;">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lang w:val="zh-CN" w:eastAsia="zh-CN" w:bidi="zh-CN"/>
                        </w:rPr>
                        <w:t xml:space="preserve">I </w:t>
                      </w:r>
                      <w:r>
                        <w:rPr>
                          <w:color w:val="000000"/>
                          <w:spacing w:val="0"/>
                          <w:w w:val="100"/>
                          <w:position w:val="0"/>
                          <w:lang w:val="zh-CN" w:eastAsia="zh-CN" w:bidi="zh-CN"/>
                        </w:rPr>
                        <w:t xml:space="preserve">289 </w:t>
                      </w:r>
                      <w:r>
                        <w:rPr>
                          <w:rStyle w:val="32"/>
                          <w:b w:val="0"/>
                          <w:bCs w:val="0"/>
                          <w:i w:val="0"/>
                          <w:iCs w:val="0"/>
                          <w:smallCaps w:val="0"/>
                          <w:strike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2323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7994650" cy="55232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696"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(二十三）依法限</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被金融监管机构决定在一定期限内禁止进人金融行业的，期限未满；</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受金融监管机构警告或者罚款未逾2年；</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正在接受司法机关、纪检监察部门或者金融监管机构调查；</w:t>
                                  </w:r>
                                </w:p>
                                <w:p>
                                  <w:pPr>
                                    <w:pStyle w:val="4"/>
                                    <w:keepNext w:val="0"/>
                                    <w:keepLines w:val="0"/>
                                    <w:widowControl w:val="0"/>
                                    <w:shd w:val="clear" w:color="auto" w:fill="auto"/>
                                    <w:tabs>
                                      <w:tab w:val="left" w:pos="1123"/>
                                    </w:tabs>
                                    <w:bidi w:val="0"/>
                                    <w:spacing w:before="0" w:after="0" w:line="360" w:lineRule="exact"/>
                                    <w:ind w:left="0" w:right="0" w:firstLine="600"/>
                                    <w:jc w:val="left"/>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因严重失信行为被国家有关单位确定为失信联合惩戒对象且应当在保险领域受到 相应惩戒，或者最近5年内具有其他严重失信不良记录；</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(七）</w:t>
                                  </w:r>
                                  <w:r>
                                    <w:rPr>
                                      <w:rStyle w:val="8"/>
                                      <w:b w:val="0"/>
                                      <w:bCs w:val="0"/>
                                      <w:i w:val="0"/>
                                      <w:iCs w:val="0"/>
                                      <w:smallCaps w:val="0"/>
                                      <w:strike w:val="0"/>
                                    </w:rPr>
                                    <w:tab/>
                                  </w:r>
                                  <w:r>
                                    <w:rPr>
                                      <w:rStyle w:val="8"/>
                                      <w:b w:val="0"/>
                                      <w:bCs w:val="0"/>
                                      <w:i w:val="0"/>
                                      <w:iCs w:val="0"/>
                                      <w:smallCaps w:val="0"/>
                                      <w:strike w:val="0"/>
                                    </w:rPr>
                                    <w:t>法律、行政法规和中国保监会规定的其他情形。</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《保险公估人监管规定》</w:t>
                                  </w:r>
                                </w:p>
                                <w:p>
                                  <w:pPr>
                                    <w:pStyle w:val="4"/>
                                    <w:keepNext w:val="0"/>
                                    <w:keepLines w:val="0"/>
                                    <w:widowControl w:val="0"/>
                                    <w:shd w:val="clear" w:color="auto" w:fill="auto"/>
                                    <w:bidi w:val="0"/>
                                    <w:spacing w:before="0" w:after="0" w:line="360" w:lineRule="exact"/>
                                    <w:ind w:left="0" w:right="0" w:firstLine="0"/>
                                    <w:jc w:val="right"/>
                                  </w:pPr>
                                  <w:r>
                                    <w:rPr>
                                      <w:rStyle w:val="8"/>
                                      <w:b w:val="0"/>
                                      <w:bCs w:val="0"/>
                                      <w:i w:val="0"/>
                                      <w:iCs w:val="0"/>
                                      <w:smallCaps w:val="0"/>
                                      <w:strike w:val="0"/>
                                    </w:rPr>
                                    <w:t>第二十四条有下列娜之一的人员，不雛概险么</w:t>
                                  </w:r>
                                  <w:r>
                                    <w:rPr>
                                      <w:rStyle w:val="17"/>
                                      <w:b w:val="0"/>
                                      <w:bCs w:val="0"/>
                                      <w:i w:val="0"/>
                                      <w:iCs w:val="0"/>
                                      <w:smallCaps w:val="0"/>
                                      <w:strike w:val="0"/>
                                    </w:rPr>
                                    <w:t>MS</w:t>
                                  </w:r>
                                  <w:r>
                                    <w:rPr>
                                      <w:rStyle w:val="9"/>
                                      <w:b w:val="0"/>
                                      <w:bCs w:val="0"/>
                                      <w:i w:val="0"/>
                                      <w:iCs w:val="0"/>
                                      <w:smallCaps w:val="0"/>
                                      <w:strike w:val="0"/>
                                    </w:rPr>
                                    <w:t>人娜长、抛和高级管</w:t>
                                  </w:r>
                                  <w:r>
                                    <w:rPr>
                                      <w:rStyle w:val="17"/>
                                      <w:b w:val="0"/>
                                      <w:bCs w:val="0"/>
                                      <w:i w:val="0"/>
                                      <w:iCs w:val="0"/>
                                      <w:smallCaps w:val="0"/>
                                      <w:strike w:val="0"/>
                                    </w:rPr>
                                    <w:t>SA</w:t>
                                  </w:r>
                                  <w:r>
                                    <w:rPr>
                                      <w:rStyle w:val="8"/>
                                      <w:b w:val="0"/>
                                      <w:bCs w:val="0"/>
                                      <w:i w:val="0"/>
                                      <w:iCs w:val="0"/>
                                      <w:smallCaps w:val="0"/>
                                      <w:strike w:val="0"/>
                                    </w:rPr>
                                    <w:t>员： (一）担任因违法被吊销许可证的保险公司或者保险专业中介机构的董事、监事或者高 级管理人员，并对被吊销许可证负有个人责任或者直接领导责任的，自许可证被吊销之日起</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中央组织部、银</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val="0"/>
                                      <w:bCs w:val="0"/>
                                      <w:i w:val="0"/>
                                      <w:iCs w:val="0"/>
                                      <w:smallCaps w:val="0"/>
                                      <w:strike w:val="0"/>
                                    </w:rPr>
                                    <w:t>制担任金融机构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未逾3年；</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94" w:lineRule="exact"/>
                                    <w:ind w:left="0" w:right="0" w:firstLine="0"/>
                                    <w:jc w:val="left"/>
                                  </w:pPr>
                                  <w:r>
                                    <w:rPr>
                                      <w:rStyle w:val="8"/>
                                      <w:b w:val="0"/>
                                      <w:bCs w:val="0"/>
                                      <w:i w:val="0"/>
                                      <w:iCs w:val="0"/>
                                      <w:smallCaps w:val="0"/>
                                      <w:strike w:val="0"/>
                                    </w:rPr>
                                    <w:t>保监会、</w:t>
                                  </w:r>
                                  <w:r>
                                    <w:rPr>
                                      <w:rStyle w:val="17"/>
                                      <w:b w:val="0"/>
                                      <w:bCs w:val="0"/>
                                      <w:i w:val="0"/>
                                      <w:iCs w:val="0"/>
                                      <w:smallCaps w:val="0"/>
                                      <w:strike w:val="0"/>
                                    </w:rPr>
                                    <w:t>M</w:t>
                                  </w:r>
                                  <w:r>
                                    <w:rPr>
                                      <w:rStyle w:val="8"/>
                                      <w:b w:val="0"/>
                                      <w:bCs w:val="0"/>
                                      <w:i w:val="0"/>
                                      <w:iCs w:val="0"/>
                                      <w:smallCaps w:val="0"/>
                                      <w:strike w:val="0"/>
                                    </w:rPr>
                                    <w:t>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董事、监事、高级</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(二）因违法行为或者违纪行为被金融监管机构取消任职资格的金融机构的董事、监事</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财政部</w:t>
                                  </w:r>
                                  <w:r>
                                    <w:rPr>
                                      <w:rStyle w:val="8"/>
                                      <w:b w:val="0"/>
                                      <w:bCs w:val="0"/>
                                      <w:i w:val="0"/>
                                      <w:iCs w:val="0"/>
                                      <w:smallCaps w:val="0"/>
                                      <w:strike w:val="0"/>
                                      <w:lang w:val="en-US" w:eastAsia="en-US" w:bidi="en-US"/>
                                    </w:rPr>
                                    <w:t>.</w:t>
                                  </w:r>
                                  <w:r>
                                    <w:rPr>
                                      <w:rStyle w:val="8"/>
                                      <w:b w:val="0"/>
                                      <w:bCs w:val="0"/>
                                      <w:i w:val="0"/>
                                      <w:iCs w:val="0"/>
                                      <w:smallCaps w:val="0"/>
                                      <w:strike w:val="0"/>
                                    </w:rPr>
                                    <w:t>市场监</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管理人员</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或者高级管理人员，自被取消任职资格之日起未逾5年；</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420" w:right="0" w:firstLine="0"/>
                                    <w:jc w:val="left"/>
                                  </w:pPr>
                                  <w:r>
                                    <w:rPr>
                                      <w:rStyle w:val="8"/>
                                      <w:b w:val="0"/>
                                      <w:bCs w:val="0"/>
                                      <w:i w:val="0"/>
                                      <w:iCs w:val="0"/>
                                      <w:smallCaps w:val="0"/>
                                      <w:strike w:val="0"/>
                                    </w:rPr>
                                    <w:t>管总局等</w:t>
                                  </w:r>
                                </w:p>
                              </w:tc>
                            </w:tr>
                            <w:tr>
                              <w:tblPrEx>
                                <w:tblLayout w:type="fixed"/>
                                <w:tblCellMar>
                                  <w:top w:w="0" w:type="dxa"/>
                                  <w:left w:w="10" w:type="dxa"/>
                                  <w:bottom w:w="0" w:type="dxa"/>
                                  <w:right w:w="10" w:type="dxa"/>
                                </w:tblCellMar>
                              </w:tblPrEx>
                              <w:trPr>
                                <w:trHeight w:val="3350"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被金融监管机构决定在一定期限内禁止进人金融行业的，期限未满；</w:t>
                                  </w:r>
                                </w:p>
                                <w:p>
                                  <w:pPr>
                                    <w:pStyle w:val="4"/>
                                    <w:keepNext w:val="0"/>
                                    <w:keepLines w:val="0"/>
                                    <w:widowControl w:val="0"/>
                                    <w:shd w:val="clear" w:color="auto" w:fill="auto"/>
                                    <w:tabs>
                                      <w:tab w:val="left" w:pos="1128"/>
                                    </w:tabs>
                                    <w:bidi w:val="0"/>
                                    <w:spacing w:before="0" w:after="0" w:line="360" w:lineRule="exact"/>
                                    <w:ind w:left="0" w:right="0" w:firstLine="600"/>
                                    <w:jc w:val="left"/>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因违法行为或者违纪行为被吊销执业资格的资产评估机构、验证机构等机构的专 业人员，自被吊销执业资格之日起未逾5年；</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受金融监管机构警告或者罚款未逾2年；</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正在接受司法机关、纪检监察部门或者金融监管机构调查；</w:t>
                                  </w:r>
                                </w:p>
                                <w:p>
                                  <w:pPr>
                                    <w:pStyle w:val="4"/>
                                    <w:keepNext w:val="0"/>
                                    <w:keepLines w:val="0"/>
                                    <w:widowControl w:val="0"/>
                                    <w:shd w:val="clear" w:color="auto" w:fill="auto"/>
                                    <w:tabs>
                                      <w:tab w:val="left" w:pos="1123"/>
                                    </w:tabs>
                                    <w:bidi w:val="0"/>
                                    <w:spacing w:before="0" w:after="0" w:line="360" w:lineRule="exact"/>
                                    <w:ind w:left="0" w:right="0" w:firstLine="600"/>
                                    <w:jc w:val="left"/>
                                  </w:pPr>
                                  <w:r>
                                    <w:rPr>
                                      <w:rStyle w:val="8"/>
                                      <w:b w:val="0"/>
                                      <w:bCs w:val="0"/>
                                      <w:i w:val="0"/>
                                      <w:iCs w:val="0"/>
                                      <w:smallCaps w:val="0"/>
                                      <w:strike w:val="0"/>
                                    </w:rPr>
                                    <w:t>(七）</w:t>
                                  </w:r>
                                  <w:r>
                                    <w:rPr>
                                      <w:rStyle w:val="8"/>
                                      <w:b w:val="0"/>
                                      <w:bCs w:val="0"/>
                                      <w:i w:val="0"/>
                                      <w:iCs w:val="0"/>
                                      <w:smallCaps w:val="0"/>
                                      <w:strike w:val="0"/>
                                    </w:rPr>
                                    <w:tab/>
                                  </w:r>
                                  <w:r>
                                    <w:rPr>
                                      <w:rStyle w:val="8"/>
                                      <w:b w:val="0"/>
                                      <w:bCs w:val="0"/>
                                      <w:i w:val="0"/>
                                      <w:iCs w:val="0"/>
                                      <w:smallCaps w:val="0"/>
                                      <w:strike w:val="0"/>
                                    </w:rPr>
                                    <w:t>因严重失信行为被国家有关单位确定为失信联合惩戒对象且应当在保险领域受到 相应惩戒，或者最近5年内具有其他严重失信不良记录；</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(八）</w:t>
                                  </w:r>
                                  <w:r>
                                    <w:rPr>
                                      <w:rStyle w:val="8"/>
                                      <w:b w:val="0"/>
                                      <w:bCs w:val="0"/>
                                      <w:i w:val="0"/>
                                      <w:iCs w:val="0"/>
                                      <w:smallCaps w:val="0"/>
                                      <w:strike w:val="0"/>
                                    </w:rPr>
                                    <w:tab/>
                                  </w:r>
                                  <w:r>
                                    <w:rPr>
                                      <w:rStyle w:val="8"/>
                                      <w:b w:val="0"/>
                                      <w:bCs w:val="0"/>
                                      <w:i w:val="0"/>
                                      <w:iCs w:val="0"/>
                                      <w:smallCaps w:val="0"/>
                                      <w:strike w:val="0"/>
                                    </w:rPr>
                                    <w:t>合伙人有尚未清偿完的合伙企业债务；</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(九）</w:t>
                                  </w:r>
                                  <w:r>
                                    <w:rPr>
                                      <w:rStyle w:val="8"/>
                                      <w:b w:val="0"/>
                                      <w:bCs w:val="0"/>
                                      <w:i w:val="0"/>
                                      <w:iCs w:val="0"/>
                                      <w:smallCaps w:val="0"/>
                                      <w:strike w:val="0"/>
                                    </w:rPr>
                                    <w:tab/>
                                  </w:r>
                                  <w:r>
                                    <w:rPr>
                                      <w:rStyle w:val="8"/>
                                      <w:b w:val="0"/>
                                      <w:bCs w:val="0"/>
                                      <w:i w:val="0"/>
                                      <w:iCs w:val="0"/>
                                      <w:smallCaps w:val="0"/>
                                      <w:strike w:val="0"/>
                                    </w:rPr>
                                    <w:t>法律、行政法规和中国保监会规定的其他情形。</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4.9pt;width:629.5pt;mso-position-horizontal-relative:margin;z-index:251658240;mso-width-relative:page;mso-height-relative:page;" filled="f" stroked="f" coordsize="21600,21600" o:gfxdata="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Evus1QAAAAgBAAAPAAAAAAAAAAEAIAAAACIAAABkcnMvZG93bnJldi54bWxQSwECFAAUAAAA&#10;CACHTuJAOT2NTbgBAABKAwAADgAAAAAAAAABACAAAAAkAQAAZHJzL2Uyb0RvYy54bWxQSwUGAAAA&#10;AAYABgBZAQAATgUAAAAA&#10;">
                <v:fill on="f" focussize="0,0"/>
                <v:stroke on="f"/>
                <v:imagedata o:title=""/>
                <o:lock v:ext="edit" aspectratio="f"/>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696"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(二十三）依法限</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被金融监管机构决定在一定期限内禁止进人金融行业的，期限未满；</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受金融监管机构警告或者罚款未逾2年；</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正在接受司法机关、纪检监察部门或者金融监管机构调查；</w:t>
                            </w:r>
                          </w:p>
                          <w:p>
                            <w:pPr>
                              <w:pStyle w:val="4"/>
                              <w:keepNext w:val="0"/>
                              <w:keepLines w:val="0"/>
                              <w:widowControl w:val="0"/>
                              <w:shd w:val="clear" w:color="auto" w:fill="auto"/>
                              <w:tabs>
                                <w:tab w:val="left" w:pos="1123"/>
                              </w:tabs>
                              <w:bidi w:val="0"/>
                              <w:spacing w:before="0" w:after="0" w:line="360" w:lineRule="exact"/>
                              <w:ind w:left="0" w:right="0" w:firstLine="600"/>
                              <w:jc w:val="left"/>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因严重失信行为被国家有关单位确定为失信联合惩戒对象且应当在保险领域受到 相应惩戒，或者最近5年内具有其他严重失信不良记录；</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(七）</w:t>
                            </w:r>
                            <w:r>
                              <w:rPr>
                                <w:rStyle w:val="8"/>
                                <w:b w:val="0"/>
                                <w:bCs w:val="0"/>
                                <w:i w:val="0"/>
                                <w:iCs w:val="0"/>
                                <w:smallCaps w:val="0"/>
                                <w:strike w:val="0"/>
                              </w:rPr>
                              <w:tab/>
                            </w:r>
                            <w:r>
                              <w:rPr>
                                <w:rStyle w:val="8"/>
                                <w:b w:val="0"/>
                                <w:bCs w:val="0"/>
                                <w:i w:val="0"/>
                                <w:iCs w:val="0"/>
                                <w:smallCaps w:val="0"/>
                                <w:strike w:val="0"/>
                              </w:rPr>
                              <w:t>法律、行政法规和中国保监会规定的其他情形。</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《保险公估人监管规定》</w:t>
                            </w:r>
                          </w:p>
                          <w:p>
                            <w:pPr>
                              <w:pStyle w:val="4"/>
                              <w:keepNext w:val="0"/>
                              <w:keepLines w:val="0"/>
                              <w:widowControl w:val="0"/>
                              <w:shd w:val="clear" w:color="auto" w:fill="auto"/>
                              <w:bidi w:val="0"/>
                              <w:spacing w:before="0" w:after="0" w:line="360" w:lineRule="exact"/>
                              <w:ind w:left="0" w:right="0" w:firstLine="0"/>
                              <w:jc w:val="right"/>
                            </w:pPr>
                            <w:r>
                              <w:rPr>
                                <w:rStyle w:val="8"/>
                                <w:b w:val="0"/>
                                <w:bCs w:val="0"/>
                                <w:i w:val="0"/>
                                <w:iCs w:val="0"/>
                                <w:smallCaps w:val="0"/>
                                <w:strike w:val="0"/>
                              </w:rPr>
                              <w:t>第二十四条有下列娜之一的人员，不雛概险么</w:t>
                            </w:r>
                            <w:r>
                              <w:rPr>
                                <w:rStyle w:val="17"/>
                                <w:b w:val="0"/>
                                <w:bCs w:val="0"/>
                                <w:i w:val="0"/>
                                <w:iCs w:val="0"/>
                                <w:smallCaps w:val="0"/>
                                <w:strike w:val="0"/>
                              </w:rPr>
                              <w:t>MS</w:t>
                            </w:r>
                            <w:r>
                              <w:rPr>
                                <w:rStyle w:val="9"/>
                                <w:b w:val="0"/>
                                <w:bCs w:val="0"/>
                                <w:i w:val="0"/>
                                <w:iCs w:val="0"/>
                                <w:smallCaps w:val="0"/>
                                <w:strike w:val="0"/>
                              </w:rPr>
                              <w:t>人娜长、抛和高级管</w:t>
                            </w:r>
                            <w:r>
                              <w:rPr>
                                <w:rStyle w:val="17"/>
                                <w:b w:val="0"/>
                                <w:bCs w:val="0"/>
                                <w:i w:val="0"/>
                                <w:iCs w:val="0"/>
                                <w:smallCaps w:val="0"/>
                                <w:strike w:val="0"/>
                              </w:rPr>
                              <w:t>SA</w:t>
                            </w:r>
                            <w:r>
                              <w:rPr>
                                <w:rStyle w:val="8"/>
                                <w:b w:val="0"/>
                                <w:bCs w:val="0"/>
                                <w:i w:val="0"/>
                                <w:iCs w:val="0"/>
                                <w:smallCaps w:val="0"/>
                                <w:strike w:val="0"/>
                              </w:rPr>
                              <w:t>员： (一）担任因违法被吊销许可证的保险公司或者保险专业中介机构的董事、监事或者高 级管理人员，并对被吊销许可证负有个人责任或者直接领导责任的，自许可证被吊销之日起</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中央组织部、银</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val="0"/>
                                <w:bCs w:val="0"/>
                                <w:i w:val="0"/>
                                <w:iCs w:val="0"/>
                                <w:smallCaps w:val="0"/>
                                <w:strike w:val="0"/>
                              </w:rPr>
                              <w:t>制担任金融机构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未逾3年；</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94" w:lineRule="exact"/>
                              <w:ind w:left="0" w:right="0" w:firstLine="0"/>
                              <w:jc w:val="left"/>
                            </w:pPr>
                            <w:r>
                              <w:rPr>
                                <w:rStyle w:val="8"/>
                                <w:b w:val="0"/>
                                <w:bCs w:val="0"/>
                                <w:i w:val="0"/>
                                <w:iCs w:val="0"/>
                                <w:smallCaps w:val="0"/>
                                <w:strike w:val="0"/>
                              </w:rPr>
                              <w:t>保监会、</w:t>
                            </w:r>
                            <w:r>
                              <w:rPr>
                                <w:rStyle w:val="17"/>
                                <w:b w:val="0"/>
                                <w:bCs w:val="0"/>
                                <w:i w:val="0"/>
                                <w:iCs w:val="0"/>
                                <w:smallCaps w:val="0"/>
                                <w:strike w:val="0"/>
                              </w:rPr>
                              <w:t>M</w:t>
                            </w:r>
                            <w:r>
                              <w:rPr>
                                <w:rStyle w:val="8"/>
                                <w:b w:val="0"/>
                                <w:bCs w:val="0"/>
                                <w:i w:val="0"/>
                                <w:iCs w:val="0"/>
                                <w:smallCaps w:val="0"/>
                                <w:strike w:val="0"/>
                              </w:rPr>
                              <w:t>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董事、监事、高级</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(二）因违法行为或者违纪行为被金融监管机构取消任职资格的金融机构的董事、监事</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财政部</w:t>
                            </w:r>
                            <w:r>
                              <w:rPr>
                                <w:rStyle w:val="8"/>
                                <w:b w:val="0"/>
                                <w:bCs w:val="0"/>
                                <w:i w:val="0"/>
                                <w:iCs w:val="0"/>
                                <w:smallCaps w:val="0"/>
                                <w:strike w:val="0"/>
                                <w:lang w:val="en-US" w:eastAsia="en-US" w:bidi="en-US"/>
                              </w:rPr>
                              <w:t>.</w:t>
                            </w:r>
                            <w:r>
                              <w:rPr>
                                <w:rStyle w:val="8"/>
                                <w:b w:val="0"/>
                                <w:bCs w:val="0"/>
                                <w:i w:val="0"/>
                                <w:iCs w:val="0"/>
                                <w:smallCaps w:val="0"/>
                                <w:strike w:val="0"/>
                              </w:rPr>
                              <w:t>市场监</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管理人员</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或者高级管理人员，自被取消任职资格之日起未逾5年；</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420" w:right="0" w:firstLine="0"/>
                              <w:jc w:val="left"/>
                            </w:pPr>
                            <w:r>
                              <w:rPr>
                                <w:rStyle w:val="8"/>
                                <w:b w:val="0"/>
                                <w:bCs w:val="0"/>
                                <w:i w:val="0"/>
                                <w:iCs w:val="0"/>
                                <w:smallCaps w:val="0"/>
                                <w:strike w:val="0"/>
                              </w:rPr>
                              <w:t>管总局等</w:t>
                            </w:r>
                          </w:p>
                        </w:tc>
                      </w:tr>
                      <w:tr>
                        <w:tblPrEx>
                          <w:tblLayout w:type="fixed"/>
                          <w:tblCellMar>
                            <w:top w:w="0" w:type="dxa"/>
                            <w:left w:w="10" w:type="dxa"/>
                            <w:bottom w:w="0" w:type="dxa"/>
                            <w:right w:w="10" w:type="dxa"/>
                          </w:tblCellMar>
                        </w:tblPrEx>
                        <w:trPr>
                          <w:trHeight w:val="3350"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被金融监管机构决定在一定期限内禁止进人金融行业的，期限未满；</w:t>
                            </w:r>
                          </w:p>
                          <w:p>
                            <w:pPr>
                              <w:pStyle w:val="4"/>
                              <w:keepNext w:val="0"/>
                              <w:keepLines w:val="0"/>
                              <w:widowControl w:val="0"/>
                              <w:shd w:val="clear" w:color="auto" w:fill="auto"/>
                              <w:tabs>
                                <w:tab w:val="left" w:pos="1128"/>
                              </w:tabs>
                              <w:bidi w:val="0"/>
                              <w:spacing w:before="0" w:after="0" w:line="360" w:lineRule="exact"/>
                              <w:ind w:left="0" w:right="0" w:firstLine="600"/>
                              <w:jc w:val="left"/>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因违法行为或者违纪行为被吊销执业资格的资产评估机构、验证机构等机构的专 业人员，自被吊销执业资格之日起未逾5年；</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受金融监管机构警告或者罚款未逾2年；</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正在接受司法机关、纪检监察部门或者金融监管机构调查；</w:t>
                            </w:r>
                          </w:p>
                          <w:p>
                            <w:pPr>
                              <w:pStyle w:val="4"/>
                              <w:keepNext w:val="0"/>
                              <w:keepLines w:val="0"/>
                              <w:widowControl w:val="0"/>
                              <w:shd w:val="clear" w:color="auto" w:fill="auto"/>
                              <w:tabs>
                                <w:tab w:val="left" w:pos="1123"/>
                              </w:tabs>
                              <w:bidi w:val="0"/>
                              <w:spacing w:before="0" w:after="0" w:line="360" w:lineRule="exact"/>
                              <w:ind w:left="0" w:right="0" w:firstLine="600"/>
                              <w:jc w:val="left"/>
                            </w:pPr>
                            <w:r>
                              <w:rPr>
                                <w:rStyle w:val="8"/>
                                <w:b w:val="0"/>
                                <w:bCs w:val="0"/>
                                <w:i w:val="0"/>
                                <w:iCs w:val="0"/>
                                <w:smallCaps w:val="0"/>
                                <w:strike w:val="0"/>
                              </w:rPr>
                              <w:t>(七）</w:t>
                            </w:r>
                            <w:r>
                              <w:rPr>
                                <w:rStyle w:val="8"/>
                                <w:b w:val="0"/>
                                <w:bCs w:val="0"/>
                                <w:i w:val="0"/>
                                <w:iCs w:val="0"/>
                                <w:smallCaps w:val="0"/>
                                <w:strike w:val="0"/>
                              </w:rPr>
                              <w:tab/>
                            </w:r>
                            <w:r>
                              <w:rPr>
                                <w:rStyle w:val="8"/>
                                <w:b w:val="0"/>
                                <w:bCs w:val="0"/>
                                <w:i w:val="0"/>
                                <w:iCs w:val="0"/>
                                <w:smallCaps w:val="0"/>
                                <w:strike w:val="0"/>
                              </w:rPr>
                              <w:t>因严重失信行为被国家有关单位确定为失信联合惩戒对象且应当在保险领域受到 相应惩戒，或者最近5年内具有其他严重失信不良记录；</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(八）</w:t>
                            </w:r>
                            <w:r>
                              <w:rPr>
                                <w:rStyle w:val="8"/>
                                <w:b w:val="0"/>
                                <w:bCs w:val="0"/>
                                <w:i w:val="0"/>
                                <w:iCs w:val="0"/>
                                <w:smallCaps w:val="0"/>
                                <w:strike w:val="0"/>
                              </w:rPr>
                              <w:tab/>
                            </w:r>
                            <w:r>
                              <w:rPr>
                                <w:rStyle w:val="8"/>
                                <w:b w:val="0"/>
                                <w:bCs w:val="0"/>
                                <w:i w:val="0"/>
                                <w:iCs w:val="0"/>
                                <w:smallCaps w:val="0"/>
                                <w:strike w:val="0"/>
                              </w:rPr>
                              <w:t>合伙人有尚未清偿完的合伙企业债务；</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(九）</w:t>
                            </w:r>
                            <w:r>
                              <w:rPr>
                                <w:rStyle w:val="8"/>
                                <w:b w:val="0"/>
                                <w:bCs w:val="0"/>
                                <w:i w:val="0"/>
                                <w:iCs w:val="0"/>
                                <w:smallCaps w:val="0"/>
                                <w:strike w:val="0"/>
                              </w:rPr>
                              <w:tab/>
                            </w:r>
                            <w:r>
                              <w:rPr>
                                <w:rStyle w:val="8"/>
                                <w:b w:val="0"/>
                                <w:bCs w:val="0"/>
                                <w:i w:val="0"/>
                                <w:iCs w:val="0"/>
                                <w:smallCaps w:val="0"/>
                                <w:strike w:val="0"/>
                              </w:rPr>
                              <w:t>法律、行政法规和中国保监会规定的其他情形。</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2770505</wp:posOffset>
                </wp:positionV>
                <wp:extent cx="179705" cy="275209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79705" cy="2752090"/>
                        </a:xfrm>
                        <a:prstGeom prst="rect">
                          <a:avLst/>
                        </a:prstGeom>
                        <a:noFill/>
                        <a:ln w="9525">
                          <a:noFill/>
                        </a:ln>
                      </wps:spPr>
                      <wps:txbx>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8.15pt;height:216.7pt;width:14.15pt;mso-position-horizontal-relative:margin;z-index:251658240;mso-width-relative:page;mso-height-relative:page;" filled="f" stroked="f" coordsize="21600,21600" o:gfxdata="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XEx&#10;SdkAAAANAQAADwAAAAAAAAABACAAAAAiAAAAZHJzL2Rvd25yZXYueG1sUEsBAhQAFAAAAAgAh07i&#10;QBwXOyCvAQAAPQMAAA4AAAAAAAAAAQAgAAAAKAEAAGRycy9lMm9Eb2MueG1sUEsFBgAAAAAGAAYA&#10;WQEAAEkFAAAAAA==&#10;">
                <v:fill on="f" focussize="0,0"/>
                <v:stroke on="f"/>
                <v:imagedata o:title=""/>
                <o:lock v:ext="edit" aspectratio="f"/>
                <v:textbox inset="0mm,0mm,0mm,0mm" style="layout-flow:vertical-ideographic;">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pgSz w:w="15840" w:h="12240" w:orient="landscape"/>
          <w:pgMar w:top="1837" w:right="1101" w:bottom="1655"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2362200</wp:posOffset>
                </wp:positionV>
                <wp:extent cx="126365" cy="67056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rPr>
                              <w:t xml:space="preserve">I </w:t>
                            </w:r>
                            <w:r>
                              <w:rPr>
                                <w:color w:val="000000"/>
                                <w:spacing w:val="0"/>
                                <w:w w:val="100"/>
                                <w:position w:val="0"/>
                              </w:rPr>
                              <w:t xml:space="preserve">290 </w:t>
                            </w:r>
                            <w:r>
                              <w:rPr>
                                <w:rStyle w:val="32"/>
                                <w:b w:val="0"/>
                                <w:bCs w:val="0"/>
                                <w:i w:val="0"/>
                                <w:iCs w:val="0"/>
                                <w:smallCaps w:val="0"/>
                                <w:strike w:val="0"/>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86pt;height:52.8pt;width:9.95pt;mso-position-horizontal-relative:margin;z-index:251658240;mso-width-relative:page;mso-height-relative:page;" filled="f" stroked="f" coordsize="21600,21600" o:gfxdata="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sJ9ANYA&#10;AAAJAQAADwAAAAAAAAABACAAAAAiAAAAZHJzL2Rvd25yZXYueG1sUEsBAhQAFAAAAAgAh07iQDda&#10;9BGvAQAAPAMAAA4AAAAAAAAAAQAgAAAAJQEAAGRycy9lMm9Eb2MueG1sUEsFBgAAAAAGAAYAWQEA&#10;AEYFAAAAAA==&#10;">
                <v:fill on="f" focussize="0,0"/>
                <v:stroke on="f"/>
                <v:imagedata o:title=""/>
                <o:lock v:ext="edit" aspectratio="f"/>
                <v:textbox inset="0mm,0mm,0mm,0mm" style="layout-flow:vertical-ideographic;">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rPr>
                        <w:t xml:space="preserve">I </w:t>
                      </w:r>
                      <w:r>
                        <w:rPr>
                          <w:color w:val="000000"/>
                          <w:spacing w:val="0"/>
                          <w:w w:val="100"/>
                          <w:position w:val="0"/>
                        </w:rPr>
                        <w:t xml:space="preserve">290 </w:t>
                      </w:r>
                      <w:r>
                        <w:rPr>
                          <w:rStyle w:val="32"/>
                          <w:b w:val="0"/>
                          <w:bCs w:val="0"/>
                          <w:i w:val="0"/>
                          <w:iCs w:val="0"/>
                          <w:smallCaps w:val="0"/>
                          <w:strike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336"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《中华人民共和国公务员法》</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第七条公务员的任用，坚持任人唯贤、德才兼备的原则，注重工作实绩。</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第十二条公务员应当履行下列义务：</w:t>
                                  </w:r>
                                </w:p>
                                <w:p>
                                  <w:pPr>
                                    <w:pStyle w:val="4"/>
                                    <w:keepNext w:val="0"/>
                                    <w:keepLines w:val="0"/>
                                    <w:widowControl w:val="0"/>
                                    <w:shd w:val="clear" w:color="auto" w:fill="auto"/>
                                    <w:tabs>
                                      <w:tab w:val="left" w:pos="557"/>
                                    </w:tabs>
                                    <w:bidi w:val="0"/>
                                    <w:spacing w:before="0" w:after="0" w:line="360" w:lineRule="exact"/>
                                    <w:ind w:left="0" w:right="0" w:firstLine="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模范遵守宪法和法律；</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按照规定的权限和程序认真履行职责，努力提高工作效率；</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8"/>
                                      <w:b w:val="0"/>
                                      <w:bCs w:val="0"/>
                                      <w:i w:val="0"/>
                                      <w:iCs w:val="0"/>
                                      <w:smallCaps w:val="0"/>
                                      <w:strike w:val="0"/>
                                    </w:rPr>
                                    <w:t>全心全意为人民服务，接受人民监督；</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维护国家的安全、荣誉和利益；</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忠于职守，勤勉尽责，服从和执行上级依法作出的决定和命令；</w:t>
                                  </w:r>
                                </w:p>
                                <w:p>
                                  <w:pPr>
                                    <w:pStyle w:val="4"/>
                                    <w:keepNext w:val="0"/>
                                    <w:keepLines w:val="0"/>
                                    <w:widowControl w:val="0"/>
                                    <w:shd w:val="clear" w:color="auto" w:fill="auto"/>
                                    <w:tabs>
                                      <w:tab w:val="left" w:pos="557"/>
                                    </w:tabs>
                                    <w:bidi w:val="0"/>
                                    <w:spacing w:before="0" w:after="0" w:line="360" w:lineRule="exact"/>
                                    <w:ind w:left="0" w:right="0" w:firstLine="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保守国家秘密和工作秘密；</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7"/>
                                      <w:b w:val="0"/>
                                      <w:bCs w:val="0"/>
                                      <w:i w:val="0"/>
                                      <w:iCs w:val="0"/>
                                      <w:smallCaps w:val="0"/>
                                      <w:strike w:val="0"/>
                                    </w:rPr>
                                    <w:t>(二</w:t>
                                  </w:r>
                                  <w:r>
                                    <w:rPr>
                                      <w:rStyle w:val="9"/>
                                      <w:b w:val="0"/>
                                      <w:bCs w:val="0"/>
                                      <w:i w:val="0"/>
                                      <w:iCs w:val="0"/>
                                      <w:smallCaps w:val="0"/>
                                      <w:strike w:val="0"/>
                                    </w:rPr>
                                    <w:t>十四）招录</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(七）遵守纪律，恪守职业道德，模范遵守社会公德；</w:t>
                                  </w:r>
                                </w:p>
                              </w:tc>
                              <w:tc>
                                <w:tcPr>
                                  <w:tcW w:w="1733" w:type="dxa"/>
                                  <w:vMerge w:val="restart"/>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365" w:lineRule="exact"/>
                                    <w:ind w:left="0" w:right="0" w:firstLine="0"/>
                                    <w:jc w:val="both"/>
                                  </w:pPr>
                                  <w:r>
                                    <w:rPr>
                                      <w:rStyle w:val="8"/>
                                      <w:b w:val="0"/>
                                      <w:bCs w:val="0"/>
                                      <w:i w:val="0"/>
                                      <w:iCs w:val="0"/>
                                      <w:smallCaps w:val="0"/>
                                      <w:strike w:val="0"/>
                                    </w:rPr>
                                    <w:t>中央组织部、人 力资源社会保障</w:t>
                                  </w:r>
                                </w:p>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却</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(聘）为公务员或</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(八）清正廉洁，公道正派；</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val="0"/>
                                      <w:bCs w:val="0"/>
                                      <w:i w:val="0"/>
                                      <w:iCs w:val="0"/>
                                      <w:smallCaps w:val="0"/>
                                      <w:strike w:val="0"/>
                                    </w:rPr>
                                    <w:t>事业单位工作人</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(九）法律规定的其他义务。</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710"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员参考</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第二十四条下列人员不得录用为公务员：</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曾因犯罪受过刑事处罚的；</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曾被开除公职的；</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8"/>
                                      <w:b w:val="0"/>
                                      <w:bCs w:val="0"/>
                                      <w:i w:val="0"/>
                                      <w:iCs w:val="0"/>
                                      <w:smallCaps w:val="0"/>
                                      <w:strike w:val="0"/>
                                    </w:rPr>
                                    <w:t>有法律规定不得录用为公务员的其他情形的。</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《事业单位公开招聘人员暂行规定》第九条应聘人员必须具备下列条件：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具有中华人民共和国国籍；</w:t>
                                  </w:r>
                                </w:p>
                                <w:p>
                                  <w:pPr>
                                    <w:pStyle w:val="4"/>
                                    <w:keepNext w:val="0"/>
                                    <w:keepLines w:val="0"/>
                                    <w:widowControl w:val="0"/>
                                    <w:shd w:val="clear" w:color="auto" w:fill="auto"/>
                                    <w:tabs>
                                      <w:tab w:val="left" w:pos="557"/>
                                    </w:tabs>
                                    <w:bidi w:val="0"/>
                                    <w:spacing w:before="0" w:after="0" w:line="360" w:lineRule="exact"/>
                                    <w:ind w:left="0" w:right="0" w:firstLine="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遵守宪法和法律；</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(二）具有良好的品行；</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岗位所需的专业或技能条件；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适应岗位要求的身体条件；</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r3Rt0QAA&#10;AAUBAAAPAAAAAAAAAAEAIAAAACIAAABkcnMvZG93bnJldi54bWxQSwECFAAUAAAACACHTuJAVVyZ&#10;GbMBAABGAwAADgAAAAAAAAABACAAAAAgAQAAZHJzL2Uyb0RvYy54bWxQSwUGAAAAAAYABgBZAQAA&#10;RQU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336"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《中华人民共和国公务员法》</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第七条公务员的任用，坚持任人唯贤、德才兼备的原则，注重工作实绩。</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第十二条公务员应当履行下列义务：</w:t>
                            </w:r>
                          </w:p>
                          <w:p>
                            <w:pPr>
                              <w:pStyle w:val="4"/>
                              <w:keepNext w:val="0"/>
                              <w:keepLines w:val="0"/>
                              <w:widowControl w:val="0"/>
                              <w:shd w:val="clear" w:color="auto" w:fill="auto"/>
                              <w:tabs>
                                <w:tab w:val="left" w:pos="557"/>
                              </w:tabs>
                              <w:bidi w:val="0"/>
                              <w:spacing w:before="0" w:after="0" w:line="360" w:lineRule="exact"/>
                              <w:ind w:left="0" w:right="0" w:firstLine="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模范遵守宪法和法律；</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按照规定的权限和程序认真履行职责，努力提高工作效率；</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8"/>
                                <w:b w:val="0"/>
                                <w:bCs w:val="0"/>
                                <w:i w:val="0"/>
                                <w:iCs w:val="0"/>
                                <w:smallCaps w:val="0"/>
                                <w:strike w:val="0"/>
                              </w:rPr>
                              <w:t>全心全意为人民服务，接受人民监督；</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维护国家的安全、荣誉和利益；</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忠于职守，勤勉尽责，服从和执行上级依法作出的决定和命令；</w:t>
                            </w:r>
                          </w:p>
                          <w:p>
                            <w:pPr>
                              <w:pStyle w:val="4"/>
                              <w:keepNext w:val="0"/>
                              <w:keepLines w:val="0"/>
                              <w:widowControl w:val="0"/>
                              <w:shd w:val="clear" w:color="auto" w:fill="auto"/>
                              <w:tabs>
                                <w:tab w:val="left" w:pos="557"/>
                              </w:tabs>
                              <w:bidi w:val="0"/>
                              <w:spacing w:before="0" w:after="0" w:line="360" w:lineRule="exact"/>
                              <w:ind w:left="0" w:right="0" w:firstLine="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保守国家秘密和工作秘密；</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7"/>
                                <w:b w:val="0"/>
                                <w:bCs w:val="0"/>
                                <w:i w:val="0"/>
                                <w:iCs w:val="0"/>
                                <w:smallCaps w:val="0"/>
                                <w:strike w:val="0"/>
                              </w:rPr>
                              <w:t>(二</w:t>
                            </w:r>
                            <w:r>
                              <w:rPr>
                                <w:rStyle w:val="9"/>
                                <w:b w:val="0"/>
                                <w:bCs w:val="0"/>
                                <w:i w:val="0"/>
                                <w:iCs w:val="0"/>
                                <w:smallCaps w:val="0"/>
                                <w:strike w:val="0"/>
                              </w:rPr>
                              <w:t>十四）招录</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(七）遵守纪律，恪守职业道德，模范遵守社会公德；</w:t>
                            </w:r>
                          </w:p>
                        </w:tc>
                        <w:tc>
                          <w:tcPr>
                            <w:tcW w:w="1733" w:type="dxa"/>
                            <w:vMerge w:val="restart"/>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365" w:lineRule="exact"/>
                              <w:ind w:left="0" w:right="0" w:firstLine="0"/>
                              <w:jc w:val="both"/>
                            </w:pPr>
                            <w:r>
                              <w:rPr>
                                <w:rStyle w:val="8"/>
                                <w:b w:val="0"/>
                                <w:bCs w:val="0"/>
                                <w:i w:val="0"/>
                                <w:iCs w:val="0"/>
                                <w:smallCaps w:val="0"/>
                                <w:strike w:val="0"/>
                              </w:rPr>
                              <w:t>中央组织部、人 力资源社会保障</w:t>
                            </w:r>
                          </w:p>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却</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(聘）为公务员或</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(八）清正廉洁，公道正派；</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9"/>
                                <w:b w:val="0"/>
                                <w:bCs w:val="0"/>
                                <w:i w:val="0"/>
                                <w:iCs w:val="0"/>
                                <w:smallCaps w:val="0"/>
                                <w:strike w:val="0"/>
                              </w:rPr>
                              <w:t>事业单位工作人</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8"/>
                                <w:b w:val="0"/>
                                <w:bCs w:val="0"/>
                                <w:i w:val="0"/>
                                <w:iCs w:val="0"/>
                                <w:smallCaps w:val="0"/>
                                <w:strike w:val="0"/>
                              </w:rPr>
                              <w:t>(九）法律规定的其他义务。</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710"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8"/>
                                <w:b w:val="0"/>
                                <w:bCs w:val="0"/>
                                <w:i w:val="0"/>
                                <w:iCs w:val="0"/>
                                <w:smallCaps w:val="0"/>
                                <w:strike w:val="0"/>
                              </w:rPr>
                              <w:t>员参考</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第二十四条下列人员不得录用为公务员：</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曾因犯罪受过刑事处罚的；</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曾被开除公职的；</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8"/>
                                <w:b w:val="0"/>
                                <w:bCs w:val="0"/>
                                <w:i w:val="0"/>
                                <w:iCs w:val="0"/>
                                <w:smallCaps w:val="0"/>
                                <w:strike w:val="0"/>
                              </w:rPr>
                              <w:t>有法律规定不得录用为公务员的其他情形的。</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《事业单位公开招聘人员暂行规定》第九条应聘人员必须具备下列条件：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具有中华人民共和国国籍；</w:t>
                            </w:r>
                          </w:p>
                          <w:p>
                            <w:pPr>
                              <w:pStyle w:val="4"/>
                              <w:keepNext w:val="0"/>
                              <w:keepLines w:val="0"/>
                              <w:widowControl w:val="0"/>
                              <w:shd w:val="clear" w:color="auto" w:fill="auto"/>
                              <w:tabs>
                                <w:tab w:val="left" w:pos="557"/>
                              </w:tabs>
                              <w:bidi w:val="0"/>
                              <w:spacing w:before="0" w:after="0" w:line="360" w:lineRule="exact"/>
                              <w:ind w:left="0" w:right="0" w:firstLine="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遵守宪法和法律；</w:t>
                            </w:r>
                          </w:p>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(二）具有良好的品行；</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岗位所需的专业或技能条件；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适应岗位要求的身体条件；</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8738235</wp:posOffset>
                </wp:positionH>
                <wp:positionV relativeFrom="paragraph">
                  <wp:posOffset>0</wp:posOffset>
                </wp:positionV>
                <wp:extent cx="155575" cy="275209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5557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8.05pt;margin-top:0pt;height:216.7pt;width:12.25pt;mso-position-horizontal-relative:margin;z-index:251658240;mso-width-relative:page;mso-height-relative:page;" filled="f" stroked="f" coordsize="21600,21600" o:gfxdata="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KgHbP1QAA&#10;AAoBAAAPAAAAAAAAAAEAIAAAACIAAABkcnMvZG93bnJldi54bWxQSwECFAAUAAAACACHTuJA75rJ&#10;na8BAAA9AwAADgAAAAAAAAABACAAAAAkAQAAZHJzL2Uyb0RvYy54bWxQSwUGAAAAAAYABgBZAQAA&#10;RQUAAAAA&#10;">
                <v:fill on="f" focussize="0,0"/>
                <v:stroke on="f"/>
                <v:imagedata o:title=""/>
                <o:lock v:ext="edit" aspectratio="f"/>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34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rStyle w:val="7"/>
                <w:b w:val="0"/>
                <w:bCs w:val="0"/>
                <w:i w:val="0"/>
                <w:iCs w:val="0"/>
                <w:smallCaps w:val="0"/>
                <w:strike w:val="0"/>
              </w:rPr>
              <w:t>(二</w:t>
            </w:r>
            <w:r>
              <w:rPr>
                <w:rStyle w:val="9"/>
                <w:b w:val="0"/>
                <w:bCs w:val="0"/>
                <w:i w:val="0"/>
                <w:iCs w:val="0"/>
                <w:smallCaps w:val="0"/>
                <w:strike w:val="0"/>
              </w:rPr>
              <w:t xml:space="preserve">十四）招录 </w:t>
            </w:r>
            <w:r>
              <w:rPr>
                <w:rStyle w:val="8"/>
                <w:b w:val="0"/>
                <w:bCs w:val="0"/>
                <w:i w:val="0"/>
                <w:iCs w:val="0"/>
                <w:smallCaps w:val="0"/>
                <w:strike w:val="0"/>
              </w:rPr>
              <w:t xml:space="preserve">(聘）为公务员或 </w:t>
            </w:r>
            <w:r>
              <w:rPr>
                <w:rStyle w:val="9"/>
                <w:b w:val="0"/>
                <w:bCs w:val="0"/>
                <w:i w:val="0"/>
                <w:iCs w:val="0"/>
                <w:smallCaps w:val="0"/>
                <w:strike w:val="0"/>
              </w:rPr>
              <w:t>事业单位工作人 员参考</w:t>
            </w:r>
          </w:p>
        </w:tc>
        <w:tc>
          <w:tcPr>
            <w:tcW w:w="8986" w:type="dxa"/>
            <w:tcBorders>
              <w:top w:val="single" w:color="auto" w:sz="4" w:space="0"/>
              <w:left w:val="single" w:color="auto" w:sz="4" w:space="0"/>
            </w:tcBorders>
            <w:shd w:val="clear" w:color="auto" w:fill="FFFFFF"/>
            <w:vAlign w:val="bottom"/>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5"/>
                <w:b w:val="0"/>
                <w:bCs w:val="0"/>
                <w:i w:val="0"/>
                <w:iCs w:val="0"/>
                <w:smallCaps w:val="0"/>
                <w:strike w:val="0"/>
              </w:rPr>
              <w:t>(六）</w:t>
            </w:r>
            <w:r>
              <w:rPr>
                <w:rStyle w:val="8"/>
                <w:b w:val="0"/>
                <w:bCs w:val="0"/>
                <w:i w:val="0"/>
                <w:iCs w:val="0"/>
                <w:smallCaps w:val="0"/>
                <w:strike w:val="0"/>
              </w:rPr>
              <w:t>岗位所需要的其他条件。</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《聘任制公务员管理规定（试行</w:t>
            </w:r>
            <w:r>
              <w:rPr>
                <w:rStyle w:val="8"/>
                <w:b w:val="0"/>
                <w:bCs w:val="0"/>
                <w:i w:val="0"/>
                <w:iCs w:val="0"/>
                <w:smallCaps w:val="0"/>
                <w:strike w:val="0"/>
                <w:lang w:val="en-US" w:eastAsia="en-US" w:bidi="en-US"/>
              </w:rPr>
              <w:t>）</w:t>
            </w:r>
            <w:r>
              <w:rPr>
                <w:rStyle w:val="8"/>
                <w:b w:val="0"/>
                <w:bCs w:val="0"/>
                <w:i w:val="0"/>
                <w:iCs w:val="0"/>
                <w:smallCaps w:val="0"/>
                <w:strike w:val="0"/>
              </w:rPr>
              <w:t>》</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第十一条机关不得聘任下列情形之一的人员：</w:t>
            </w:r>
          </w:p>
          <w:p>
            <w:pPr>
              <w:pStyle w:val="4"/>
              <w:keepNext w:val="0"/>
              <w:keepLines w:val="0"/>
              <w:framePr w:w="12590" w:h="8678" w:hSpace="346" w:wrap="notBeside" w:vAnchor="text" w:hAnchor="text" w:x="347" w:y="1"/>
              <w:widowControl w:val="0"/>
              <w:shd w:val="clear" w:color="auto" w:fill="auto"/>
              <w:tabs>
                <w:tab w:val="left" w:pos="1161"/>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曾因犯罪受过刑事处罚的；</w:t>
            </w:r>
          </w:p>
          <w:p>
            <w:pPr>
              <w:pStyle w:val="4"/>
              <w:keepNext w:val="0"/>
              <w:keepLines w:val="0"/>
              <w:framePr w:w="12590" w:h="8678" w:hSpace="346" w:wrap="notBeside" w:vAnchor="text" w:hAnchor="text" w:x="347" w:y="1"/>
              <w:widowControl w:val="0"/>
              <w:shd w:val="clear" w:color="auto" w:fill="auto"/>
              <w:tabs>
                <w:tab w:val="left" w:pos="1161"/>
              </w:tabs>
              <w:bidi w:val="0"/>
              <w:spacing w:before="0" w:after="0" w:line="360" w:lineRule="exact"/>
              <w:ind w:left="0" w:right="0" w:firstLine="580"/>
              <w:jc w:val="both"/>
            </w:pPr>
            <w:r>
              <w:rPr>
                <w:rStyle w:val="5"/>
                <w:b w:val="0"/>
                <w:bCs w:val="0"/>
                <w:i w:val="0"/>
                <w:iCs w:val="0"/>
                <w:smallCaps w:val="0"/>
                <w:strike w:val="0"/>
              </w:rPr>
              <w:t>(二）</w:t>
            </w:r>
            <w:r>
              <w:rPr>
                <w:rStyle w:val="5"/>
                <w:b w:val="0"/>
                <w:bCs w:val="0"/>
                <w:i w:val="0"/>
                <w:iCs w:val="0"/>
                <w:smallCaps w:val="0"/>
                <w:strike w:val="0"/>
              </w:rPr>
              <w:tab/>
            </w:r>
            <w:r>
              <w:rPr>
                <w:rStyle w:val="8"/>
                <w:b w:val="0"/>
                <w:bCs w:val="0"/>
                <w:i w:val="0"/>
                <w:iCs w:val="0"/>
                <w:smallCaps w:val="0"/>
                <w:strike w:val="0"/>
              </w:rPr>
              <w:t>曾被开除公职或者因违法违纪被机关、事业单位解除聘任合同或者聘用合同的；</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涉嫌违纪违法正在接受专门机关审查尚未作出结论的；</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(四）</w:t>
            </w:r>
            <w:r>
              <w:rPr>
                <w:rStyle w:val="8"/>
                <w:b w:val="0"/>
                <w:bCs w:val="0"/>
                <w:i w:val="0"/>
                <w:iCs w:val="0"/>
                <w:smallCaps w:val="0"/>
                <w:strike w:val="0"/>
              </w:rPr>
              <w:tab/>
            </w:r>
            <w:r>
              <w:rPr>
                <w:rStyle w:val="8"/>
                <w:b w:val="0"/>
                <w:bCs w:val="0"/>
                <w:i w:val="0"/>
                <w:iCs w:val="0"/>
                <w:smallCaps w:val="0"/>
                <w:strike w:val="0"/>
              </w:rPr>
              <w:t>受纪律处分期间或者未满影响期限的；</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按照有关规定被列为失信联合惩戒对象的；</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line="360" w:lineRule="exact"/>
              <w:ind w:left="0" w:right="0" w:firstLine="580"/>
              <w:jc w:val="both"/>
            </w:pPr>
            <w:r>
              <w:rPr>
                <w:rStyle w:val="5"/>
                <w:b w:val="0"/>
                <w:bCs w:val="0"/>
                <w:i w:val="0"/>
                <w:iCs w:val="0"/>
                <w:smallCaps w:val="0"/>
                <w:strike w:val="0"/>
              </w:rPr>
              <w:t>(六）</w:t>
            </w:r>
            <w:r>
              <w:rPr>
                <w:rStyle w:val="5"/>
                <w:b w:val="0"/>
                <w:bCs w:val="0"/>
                <w:i w:val="0"/>
                <w:iCs w:val="0"/>
                <w:smallCaps w:val="0"/>
                <w:strike w:val="0"/>
              </w:rPr>
              <w:tab/>
            </w:r>
            <w:r>
              <w:rPr>
                <w:rStyle w:val="8"/>
                <w:b w:val="0"/>
                <w:bCs w:val="0"/>
                <w:i w:val="0"/>
                <w:iCs w:val="0"/>
                <w:smallCaps w:val="0"/>
                <w:strike w:val="0"/>
              </w:rPr>
              <w:t>法律法规规定的其他不得担任公务员情形的。</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rStyle w:val="8"/>
                <w:b w:val="0"/>
                <w:bCs w:val="0"/>
                <w:i w:val="0"/>
                <w:iCs w:val="0"/>
                <w:smallCaps w:val="0"/>
                <w:strike w:val="0"/>
              </w:rPr>
              <w:t>中央组织部、人 力资源社会保障 部</w:t>
            </w:r>
          </w:p>
        </w:tc>
      </w:tr>
      <w:tr>
        <w:tblPrEx>
          <w:tblLayout w:type="fixed"/>
          <w:tblCellMar>
            <w:top w:w="0" w:type="dxa"/>
            <w:left w:w="10" w:type="dxa"/>
            <w:bottom w:w="0" w:type="dxa"/>
            <w:right w:w="10" w:type="dxa"/>
          </w:tblCellMar>
        </w:tblPrEx>
        <w:trPr>
          <w:trHeight w:val="476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rStyle w:val="7"/>
                <w:b w:val="0"/>
                <w:bCs w:val="0"/>
                <w:i w:val="0"/>
                <w:iCs w:val="0"/>
                <w:smallCaps w:val="0"/>
                <w:strike w:val="0"/>
              </w:rPr>
              <w:t>(二</w:t>
            </w:r>
            <w:r>
              <w:rPr>
                <w:rStyle w:val="8"/>
                <w:b w:val="0"/>
                <w:bCs w:val="0"/>
                <w:i w:val="0"/>
                <w:iCs w:val="0"/>
                <w:smallCaps w:val="0"/>
                <w:strike w:val="0"/>
              </w:rPr>
              <w:t>十五）依法限 制参与评先、评优 或取得荣誉称号</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《国务院关于促进市场公平竞争维护市场正常秩序的若干意见》</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(十五</w:t>
            </w:r>
            <w:r>
              <w:rPr>
                <w:rStyle w:val="8"/>
                <w:b w:val="0"/>
                <w:bCs w:val="0"/>
                <w:i w:val="0"/>
                <w:iCs w:val="0"/>
                <w:smallCaps w:val="0"/>
                <w:strike w:val="0"/>
                <w:lang w:val="en-US" w:eastAsia="en-US" w:bidi="en-US"/>
              </w:rPr>
              <w:t>）</w:t>
            </w:r>
            <w:r>
              <w:rPr>
                <w:rStyle w:val="8"/>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商总局牵头负责）对守信主体予以支持和激励，《才失信主体在经营、投融资、取得政府供应 土地、进出口、出入境、注册新公司、工程招投标、政府采购、获得荣誉、安全许可、生产 许可、从业任职资格、资质审核等方面依法予以限制或禁止，</w:t>
            </w:r>
            <w:r>
              <w:rPr>
                <w:rStyle w:val="17"/>
                <w:b w:val="0"/>
                <w:bCs w:val="0"/>
                <w:i w:val="0"/>
                <w:iCs w:val="0"/>
                <w:smallCaps w:val="0"/>
                <w:strike w:val="0"/>
              </w:rPr>
              <w:t>X</w:t>
            </w:r>
            <w:r>
              <w:rPr>
                <w:rStyle w:val="8"/>
                <w:b w:val="0"/>
                <w:bCs w:val="0"/>
                <w:i w:val="0"/>
                <w:iCs w:val="0"/>
                <w:smallCaps w:val="0"/>
                <w:strike w:val="0"/>
                <w:lang w:val="en-US" w:eastAsia="en-US" w:bidi="en-US"/>
              </w:rPr>
              <w:t>^</w:t>
            </w:r>
            <w:r>
              <w:rPr>
                <w:rStyle w:val="17"/>
                <w:b w:val="0"/>
                <w:bCs w:val="0"/>
                <w:i w:val="0"/>
                <w:iCs w:val="0"/>
                <w:smallCaps w:val="0"/>
                <w:strike w:val="0"/>
              </w:rPr>
              <w:t>j</w:t>
            </w:r>
            <w:r>
              <w:rPr>
                <w:rStyle w:val="8"/>
                <w:b w:val="0"/>
                <w:bCs w:val="0"/>
                <w:i w:val="0"/>
                <w:iCs w:val="0"/>
                <w:smallCaps w:val="0"/>
                <w:strike w:val="0"/>
              </w:rPr>
              <w:t>•严重违法失信主体实行市场 禁入制度。（各相关市场监管部门按职责分工分别负责）</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《全国五一劳动奖状全国五一劳动奖章全国工人先锋号评选管理工作暂行办法》</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第七条评选全国五一劳动奖状、全国五一劳动奖章、全国工人先锋号要面向基层、面 向一线职工，坚持公开、公平、公正的原则，严格推荐评选审批程序，接受群众监督。</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rStyle w:val="8"/>
                <w:b w:val="0"/>
                <w:bCs w:val="0"/>
                <w:i w:val="0"/>
                <w:iCs w:val="0"/>
                <w:smallCaps w:val="0"/>
                <w:strike w:val="0"/>
              </w:rPr>
              <w:t>(四）有拖欠职工工资，欠缴职工养老、工伤、医疗、失业、生育保险，违反国家计划 生育政策，未组建工会，未建立职代会和集体合同制度，劳动关系不和谐，能源消耗超标，</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rStyle w:val="8"/>
                <w:b w:val="0"/>
                <w:bCs w:val="0"/>
                <w:i w:val="0"/>
                <w:iCs w:val="0"/>
                <w:smallCaps w:val="0"/>
                <w:strike w:val="0"/>
              </w:rPr>
              <w:t>中央文明办、全 国总工会、共青 团中央、全国妇 联等</w:t>
            </w:r>
          </w:p>
        </w:tc>
      </w:tr>
    </w:tbl>
    <w:p>
      <w:pPr>
        <w:pStyle w:val="10"/>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83" w:vert="1"/>
        </w:rPr>
        <w:t xml:space="preserve"> </w:t>
      </w:r>
      <w:r>
        <w:rPr>
          <w:color w:val="000000"/>
          <w:spacing w:val="0"/>
          <w:w w:val="100"/>
          <w:position w:val="0"/>
          <w:lang w:val="en-US" w:eastAsia="en-US" w:bidi="en-US"/>
          <w:eastAsianLayout w:id="84" w:vert="1"/>
        </w:rPr>
        <w:t>®4</w:t>
      </w:r>
      <w:r>
        <w:rPr>
          <w:rStyle w:val="13"/>
          <w:b w:val="0"/>
          <w:bCs w:val="0"/>
          <w:i w:val="0"/>
          <w:iCs w:val="0"/>
          <w:smallCaps w:val="0"/>
          <w:strike w:val="0"/>
          <w:eastAsianLayout w:id="85" w:vert="1"/>
        </w:rPr>
        <w:t>in&gt;</w:t>
      </w:r>
      <w:r>
        <w:rPr>
          <w:color w:val="000000"/>
          <w:spacing w:val="0"/>
          <w:w w:val="100"/>
          <w:position w:val="0"/>
          <w:lang w:val="en-US" w:eastAsia="en-US" w:bidi="en-US"/>
          <w:eastAsianLayout w:id="86" w:vert="1"/>
        </w:rPr>
        <w:t>—</w:t>
      </w:r>
      <w:r>
        <w:rPr>
          <w:color w:val="000000"/>
          <w:spacing w:val="0"/>
          <w:w w:val="100"/>
          <w:position w:val="0"/>
          <w:lang w:val="zh-CN" w:eastAsia="zh-CN" w:bidi="zh-CN"/>
        </w:rPr>
        <w:t>罟</w:t>
      </w:r>
      <w:r>
        <w:rPr>
          <w:rStyle w:val="14"/>
          <w:b w:val="0"/>
          <w:bCs w:val="0"/>
          <w:i w:val="0"/>
          <w:iCs w:val="0"/>
          <w:smallCaps w:val="0"/>
          <w:strike w:val="0"/>
          <w:eastAsianLayout w:id="87" w:vert="1"/>
        </w:rPr>
        <w:t>&gt;fr</w:t>
      </w:r>
      <w:r>
        <w:rPr>
          <w:rStyle w:val="15"/>
          <w:b w:val="0"/>
          <w:bCs w:val="0"/>
          <w:i w:val="0"/>
          <w:iCs w:val="0"/>
          <w:smallCaps w:val="0"/>
          <w:strike w:val="0"/>
          <w:eastAsianLayout w:id="88" w:vert="1"/>
        </w:rPr>
        <w:t>aiF</w:t>
      </w:r>
      <w:r>
        <w:rPr>
          <w:rStyle w:val="13"/>
          <w:b w:val="0"/>
          <w:bCs w:val="0"/>
          <w:i w:val="0"/>
          <w:iCs w:val="0"/>
          <w:smallCaps w:val="0"/>
          <w:strike w:val="0"/>
          <w:eastAsianLayout w:id="89"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90" w:vert="1"/>
        </w:rPr>
        <w:t>11&gt;</w:t>
      </w:r>
      <w:r>
        <w:rPr>
          <w:color w:val="000000"/>
          <w:spacing w:val="0"/>
          <w:w w:val="100"/>
          <w:position w:val="0"/>
          <w:lang w:val="zh-CN" w:eastAsia="zh-CN" w:bidi="zh-CN"/>
        </w:rPr>
        <w:t>夺</w:t>
      </w:r>
      <w:r>
        <w:rPr>
          <w:color w:val="000000"/>
          <w:spacing w:val="0"/>
          <w:w w:val="100"/>
          <w:position w:val="0"/>
          <w:lang w:val="zh-CN" w:eastAsia="zh-CN" w:bidi="zh-CN"/>
          <w:eastAsianLayout w:id="91" w:vert="1"/>
        </w:rPr>
        <w:t>#</w:t>
      </w:r>
      <w:r>
        <w:rPr>
          <w:color w:val="000000"/>
          <w:spacing w:val="0"/>
          <w:w w:val="100"/>
          <w:position w:val="0"/>
          <w:lang w:val="zh-CN" w:eastAsia="zh-CN" w:bidi="zh-CN"/>
        </w:rPr>
        <w:t>钳知</w:t>
      </w:r>
      <w:r>
        <w:rPr>
          <w:rStyle w:val="15"/>
          <w:b w:val="0"/>
          <w:bCs w:val="0"/>
          <w:i w:val="0"/>
          <w:iCs w:val="0"/>
          <w:smallCaps w:val="0"/>
          <w:strike w:val="0"/>
          <w:eastAsianLayout w:id="92" w:vert="1"/>
        </w:rPr>
        <w:t>R</w:t>
      </w:r>
      <w:r>
        <w:rPr>
          <w:color w:val="000000"/>
          <w:spacing w:val="0"/>
          <w:w w:val="100"/>
          <w:position w:val="0"/>
          <w:lang w:val="zh-CN" w:eastAsia="zh-CN" w:bidi="zh-CN"/>
        </w:rPr>
        <w:t>截</w:t>
      </w:r>
    </w:p>
    <w:p>
      <w:pPr>
        <w:widowControl w:val="0"/>
        <w:rPr>
          <w:sz w:val="2"/>
          <w:szCs w:val="2"/>
        </w:r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88" w:hSpace="346" w:wrap="notBeside" w:vAnchor="text" w:hAnchor="text" w:x="347" w:y="6"/>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88" w:hSpace="346" w:wrap="notBeside" w:vAnchor="text" w:hAnchor="text" w:x="347" w:y="6"/>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88" w:hSpace="346" w:wrap="notBeside" w:vAnchor="text" w:hAnchor="text" w:x="347" w:y="6"/>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88" w:hSpace="346" w:wrap="notBeside" w:vAnchor="text" w:hAnchor="text" w:x="347" w:y="6"/>
              <w:widowControl w:val="0"/>
              <w:shd w:val="clear" w:color="auto" w:fill="auto"/>
              <w:bidi w:val="0"/>
              <w:spacing w:before="0" w:after="0" w:line="360" w:lineRule="exact"/>
              <w:ind w:left="0" w:right="0" w:firstLine="0"/>
              <w:jc w:val="both"/>
            </w:pPr>
            <w:r>
              <w:rPr>
                <w:rStyle w:val="8"/>
                <w:b w:val="0"/>
                <w:bCs w:val="0"/>
                <w:i w:val="0"/>
                <w:iCs w:val="0"/>
                <w:smallCaps w:val="0"/>
                <w:strike w:val="0"/>
              </w:rPr>
              <w:t>(二十五）依法限 制参与评先、评优 或取得荣誉称号</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88" w:hSpace="346" w:wrap="notBeside" w:vAnchor="text" w:hAnchor="text" w:x="347" w:y="6"/>
              <w:widowControl w:val="0"/>
              <w:shd w:val="clear" w:color="auto" w:fill="auto"/>
              <w:bidi w:val="0"/>
              <w:spacing w:before="0" w:after="0" w:line="360" w:lineRule="exact"/>
              <w:ind w:left="0" w:right="0" w:firstLine="0"/>
              <w:jc w:val="both"/>
            </w:pPr>
            <w:r>
              <w:rPr>
                <w:rStyle w:val="8"/>
                <w:b w:val="0"/>
                <w:bCs w:val="0"/>
                <w:i w:val="0"/>
                <w:iCs w:val="0"/>
                <w:smallCaps w:val="0"/>
                <w:strike w:val="0"/>
              </w:rPr>
              <w:t>环境污染严重等情形之一的企业和企业负责人当年不得申报全国五一劳动奖状、全国五一劳 动奖章。发生安全生产事故、严重职业危害或群体性事件的企业和企业负责人自事发起三年 内不得申报全国五一劳动奖状、全国五一劳动奖章。</w:t>
            </w:r>
          </w:p>
          <w:p>
            <w:pPr>
              <w:pStyle w:val="4"/>
              <w:keepNext w:val="0"/>
              <w:keepLines w:val="0"/>
              <w:framePr w:w="12590" w:h="8688" w:hSpace="346" w:wrap="notBeside" w:vAnchor="text" w:hAnchor="text" w:x="347" w:y="6"/>
              <w:widowControl w:val="0"/>
              <w:shd w:val="clear" w:color="auto" w:fill="auto"/>
              <w:bidi w:val="0"/>
              <w:spacing w:before="0" w:after="0" w:line="360" w:lineRule="exact"/>
              <w:ind w:left="0" w:right="0" w:firstLine="600"/>
              <w:jc w:val="both"/>
            </w:pPr>
            <w:r>
              <w:rPr>
                <w:rStyle w:val="8"/>
                <w:b w:val="0"/>
                <w:bCs w:val="0"/>
                <w:i w:val="0"/>
                <w:iCs w:val="0"/>
                <w:smallCaps w:val="0"/>
                <w:strike w:val="0"/>
              </w:rPr>
              <w:t>《国务院办公厅关于运用大数据加强对市场主体服务和监管的若干意见》</w:t>
            </w:r>
          </w:p>
          <w:p>
            <w:pPr>
              <w:pStyle w:val="4"/>
              <w:keepNext w:val="0"/>
              <w:keepLines w:val="0"/>
              <w:framePr w:w="12590" w:h="8688" w:hSpace="346" w:wrap="notBeside" w:vAnchor="text" w:hAnchor="text" w:x="347" w:y="6"/>
              <w:widowControl w:val="0"/>
              <w:shd w:val="clear" w:color="auto" w:fill="auto"/>
              <w:bidi w:val="0"/>
              <w:spacing w:before="0" w:after="0" w:line="360" w:lineRule="exact"/>
              <w:ind w:left="0" w:right="0" w:firstLine="600"/>
              <w:jc w:val="both"/>
            </w:pPr>
            <w:r>
              <w:rPr>
                <w:rStyle w:val="8"/>
                <w:b w:val="0"/>
                <w:bCs w:val="0"/>
                <w:i w:val="0"/>
                <w:iCs w:val="0"/>
                <w:smallCaps w:val="0"/>
                <w:strike w:val="0"/>
              </w:rPr>
              <w:t>(十三</w:t>
            </w:r>
            <w:r>
              <w:rPr>
                <w:rStyle w:val="8"/>
                <w:b w:val="0"/>
                <w:bCs w:val="0"/>
                <w:i w:val="0"/>
                <w:iCs w:val="0"/>
                <w:smallCaps w:val="0"/>
                <w:strike w:val="0"/>
                <w:lang w:val="en-US" w:eastAsia="en-US" w:bidi="en-US"/>
              </w:rPr>
              <w:t>）</w:t>
            </w:r>
            <w:r>
              <w:rPr>
                <w:rStyle w:val="8"/>
                <w:b w:val="0"/>
                <w:bCs w:val="0"/>
                <w:i w:val="0"/>
                <w:iCs w:val="0"/>
                <w:smallCaps w:val="0"/>
                <w:strike w:val="0"/>
              </w:rPr>
              <w:t>建立健全失信联合惩戒机制。各级人民政府应将使用信用信息和信用报告嵌入 行政管理和公共服务的各领域、各环节，作为必要条件或重要参考依据。充分发挥行政、司法、 金融、社会等领域的综合监管效能，在市场准入、行政审批、资质认定、享受财政补贴和税 收优惠政策、企业法定代表人和负责人任职资格审查、政府采购、政府购买服务、银行信贷、 招标投标、国有土地出让、企业上市、货物通关、税收征缴、社保缴费、外汇管理、劳动用工、 价格制定、电子商务、产品质量、食品药品安全、消费品安全、知识产权、环境保护、治安 管理、人口管理、出人境管理、授予荣誉称号等方面，建立跨部门联动响应和失信约束机制， 对违法失信主体依法予以限制或禁人。</w:t>
            </w:r>
          </w:p>
          <w:p>
            <w:pPr>
              <w:pStyle w:val="4"/>
              <w:keepNext w:val="0"/>
              <w:keepLines w:val="0"/>
              <w:framePr w:w="12590" w:h="8688" w:hSpace="346" w:wrap="notBeside" w:vAnchor="text" w:hAnchor="text" w:x="347" w:y="6"/>
              <w:widowControl w:val="0"/>
              <w:shd w:val="clear" w:color="auto" w:fill="auto"/>
              <w:bidi w:val="0"/>
              <w:spacing w:before="0" w:after="0" w:line="360" w:lineRule="exact"/>
              <w:ind w:left="0" w:right="0" w:firstLine="600"/>
              <w:jc w:val="both"/>
            </w:pPr>
            <w:r>
              <w:rPr>
                <w:rStyle w:val="9"/>
                <w:b w:val="0"/>
                <w:bCs w:val="0"/>
                <w:i w:val="0"/>
                <w:iCs w:val="0"/>
                <w:smallCaps w:val="0"/>
                <w:strike w:val="0"/>
              </w:rPr>
              <w:t xml:space="preserve">《国务院关于赦完麵和失制度加細識设的指导意见》 </w:t>
            </w:r>
            <w:r>
              <w:rPr>
                <w:rStyle w:val="8"/>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严格限制申请财政性资金项目，限制参与有关公共资源交易活动，限制参与基础设施和公用事 业特许经营。对严重失信企业及其法定代表人、主要负责人和对失信行为负有直接责任的注册 执业人员等实施市场和行业禁人措施。及时撤销严重失信企业及其法定代表人、负责人、高级 管</w:t>
            </w:r>
            <w:r>
              <w:rPr>
                <w:rStyle w:val="17"/>
                <w:b w:val="0"/>
                <w:bCs w:val="0"/>
                <w:i w:val="0"/>
                <w:iCs w:val="0"/>
                <w:smallCaps w:val="0"/>
                <w:strike w:val="0"/>
              </w:rPr>
              <w:t>ax</w:t>
            </w:r>
            <w:r>
              <w:rPr>
                <w:rStyle w:val="8"/>
                <w:b w:val="0"/>
                <w:bCs w:val="0"/>
                <w:i w:val="0"/>
                <w:iCs w:val="0"/>
                <w:smallCaps w:val="0"/>
                <w:strike w:val="0"/>
              </w:rPr>
              <w:t>员和对失信行为负有直接责任的董事、</w:t>
            </w:r>
            <w:r>
              <w:rPr>
                <w:rStyle w:val="17"/>
                <w:b w:val="0"/>
                <w:bCs w:val="0"/>
                <w:i w:val="0"/>
                <w:iCs w:val="0"/>
                <w:smallCaps w:val="0"/>
                <w:strike w:val="0"/>
              </w:rPr>
              <w:t>m</w:t>
            </w:r>
            <w:r>
              <w:rPr>
                <w:rStyle w:val="8"/>
                <w:b w:val="0"/>
                <w:bCs w:val="0"/>
                <w:i w:val="0"/>
                <w:iCs w:val="0"/>
                <w:smallCaps w:val="0"/>
                <w:strike w:val="0"/>
              </w:rPr>
              <w:t>等人员的荣誉称号，取消参加评先雜资格。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88" w:hSpace="346" w:wrap="notBeside" w:vAnchor="text" w:hAnchor="text" w:x="347" w:y="6"/>
              <w:widowControl w:val="0"/>
              <w:shd w:val="clear" w:color="auto" w:fill="auto"/>
              <w:bidi w:val="0"/>
              <w:spacing w:before="0" w:after="0" w:line="360" w:lineRule="exact"/>
              <w:ind w:left="0" w:right="0" w:firstLine="0"/>
              <w:jc w:val="center"/>
            </w:pPr>
            <w:r>
              <w:rPr>
                <w:rStyle w:val="8"/>
                <w:b w:val="0"/>
                <w:bCs w:val="0"/>
                <w:i w:val="0"/>
                <w:iCs w:val="0"/>
                <w:smallCaps w:val="0"/>
                <w:strike w:val="0"/>
              </w:rPr>
              <w:t>中央文明办、全 国总工会、共青 团中央、全国妇 联等</w:t>
            </w:r>
          </w:p>
        </w:tc>
      </w:tr>
    </w:tbl>
    <w:p>
      <w:pPr>
        <w:pStyle w:val="21"/>
        <w:keepNext w:val="0"/>
        <w:keepLines w:val="0"/>
        <w:framePr w:w="249" w:h="4349" w:hRule="exact" w:hSpace="346" w:wrap="notBeside" w:vAnchor="text" w:hAnchor="text" w:x="13379" w:y="1"/>
        <w:widowControl w:val="0"/>
        <w:shd w:val="clear" w:color="auto" w:fill="auto"/>
        <w:bidi w:val="0"/>
        <w:spacing w:before="0" w:after="0"/>
        <w:ind w:left="0" w:right="0" w:firstLine="0"/>
        <w:jc w:val="left"/>
      </w:pPr>
      <w:r>
        <w:rPr>
          <w:rStyle w:val="22"/>
          <w:b w:val="0"/>
          <w:bCs w:val="0"/>
          <w:i w:val="0"/>
          <w:iCs w:val="0"/>
          <w:smallCaps w:val="0"/>
          <w:strike w:val="0"/>
        </w:rPr>
        <w:t>画效咖</w:t>
      </w:r>
      <w:r>
        <w:rPr>
          <w:color w:val="000000"/>
          <w:spacing w:val="0"/>
          <w:position w:val="0"/>
          <w:eastAsianLayout w:id="93" w:vert="1"/>
        </w:rPr>
        <w:t>ai</w:t>
      </w:r>
      <w:r>
        <w:rPr>
          <w:rStyle w:val="24"/>
          <w:b w:val="0"/>
          <w:bCs w:val="0"/>
          <w:i w:val="0"/>
          <w:iCs w:val="0"/>
          <w:smallCaps w:val="0"/>
          <w:strike w:val="0"/>
          <w:eastAsianLayout w:id="94" w:vert="1"/>
        </w:rPr>
        <w:t>n&gt;</w:t>
      </w:r>
      <w:r>
        <w:rPr>
          <w:color w:val="000000"/>
          <w:spacing w:val="0"/>
          <w:position w:val="0"/>
          <w:eastAsianLayout w:id="95" w:vert="1"/>
        </w:rPr>
        <w:t>la</w:t>
      </w:r>
      <w:r>
        <w:rPr>
          <w:rStyle w:val="25"/>
          <w:b w:val="0"/>
          <w:bCs w:val="0"/>
          <w:i w:val="0"/>
          <w:iCs w:val="0"/>
          <w:smallCaps w:val="0"/>
          <w:strike w:val="0"/>
          <w:eastAsianLayout w:id="96" w:vert="1"/>
        </w:rPr>
        <w:t>&gt;fFsiF</w:t>
      </w:r>
      <w:r>
        <w:rPr>
          <w:rStyle w:val="22"/>
          <w:b w:val="0"/>
          <w:bCs w:val="0"/>
          <w:i w:val="0"/>
          <w:iCs w:val="0"/>
          <w:smallCaps w:val="0"/>
          <w:strike w:val="0"/>
        </w:rPr>
        <w:t>菊</w:t>
      </w:r>
      <w:r>
        <w:rPr>
          <w:color w:val="000000"/>
          <w:spacing w:val="0"/>
          <w:position w:val="0"/>
          <w:lang w:val="zh-CN" w:eastAsia="zh-CN" w:bidi="zh-CN"/>
          <w:eastAsianLayout w:id="97" w:vert="1"/>
        </w:rPr>
        <w:t xml:space="preserve"> </w:t>
      </w:r>
      <w:r>
        <w:rPr>
          <w:color w:val="000000"/>
          <w:spacing w:val="0"/>
          <w:position w:val="0"/>
          <w:eastAsianLayout w:id="98" w:vert="1"/>
        </w:rPr>
        <w:t>^</w:t>
      </w:r>
      <w:r>
        <w:rPr>
          <w:rStyle w:val="22"/>
          <w:b w:val="0"/>
          <w:bCs w:val="0"/>
          <w:i w:val="0"/>
          <w:iCs w:val="0"/>
          <w:smallCaps w:val="0"/>
          <w:strike w:val="0"/>
        </w:rPr>
        <w:t>知</w:t>
      </w:r>
      <w:r>
        <w:rPr>
          <w:color w:val="000000"/>
          <w:spacing w:val="0"/>
          <w:position w:val="0"/>
          <w:eastAsianLayout w:id="99" w:vert="1"/>
        </w:rPr>
        <w:t>ns</w:t>
      </w:r>
    </w:p>
    <w:p>
      <w:pPr>
        <w:widowControl w:val="0"/>
        <w:rPr>
          <w:sz w:val="2"/>
          <w:szCs w:val="2"/>
        </w:r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8"/>
                <w:b w:val="0"/>
                <w:bCs w:val="0"/>
                <w:i w:val="0"/>
                <w:iCs w:val="0"/>
                <w:smallCaps w:val="0"/>
                <w:strike w:val="0"/>
              </w:rPr>
              <w:t>惩</w:t>
            </w:r>
            <w:r>
              <w:rPr>
                <w:rStyle w:val="5"/>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465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rStyle w:val="16"/>
                <w:b w:val="0"/>
                <w:bCs w:val="0"/>
                <w:i w:val="0"/>
                <w:iCs w:val="0"/>
                <w:smallCaps w:val="0"/>
                <w:strike w:val="0"/>
              </w:rPr>
              <w:t>(二</w:t>
            </w:r>
            <w:r>
              <w:rPr>
                <w:rStyle w:val="8"/>
                <w:b w:val="0"/>
                <w:bCs w:val="0"/>
                <w:i w:val="0"/>
                <w:iCs w:val="0"/>
                <w:smallCaps w:val="0"/>
                <w:strike w:val="0"/>
              </w:rPr>
              <w:t xml:space="preserve">十六）供纳税 </w:t>
            </w:r>
            <w:r>
              <w:rPr>
                <w:rStyle w:val="9"/>
                <w:b w:val="0"/>
                <w:bCs w:val="0"/>
                <w:i w:val="0"/>
                <w:iCs w:val="0"/>
                <w:smallCaps w:val="0"/>
                <w:strike w:val="0"/>
              </w:rPr>
              <w:t>信用管理时审慎 性参考</w:t>
            </w:r>
          </w:p>
        </w:tc>
        <w:tc>
          <w:tcPr>
            <w:tcW w:w="8986" w:type="dxa"/>
            <w:tcBorders>
              <w:top w:val="single" w:color="auto" w:sz="4" w:space="0"/>
              <w:left w:val="single" w:color="auto" w:sz="4" w:space="0"/>
            </w:tcBorders>
            <w:shd w:val="clear" w:color="auto" w:fill="FFFFFF"/>
            <w:vAlign w:val="top"/>
          </w:tcPr>
          <w:p>
            <w:pPr>
              <w:pStyle w:val="4"/>
              <w:keepNext w:val="0"/>
              <w:keepLines w:val="0"/>
              <w:framePr w:w="12590" w:h="8693"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《纳税信用管理办法（斯</w:t>
            </w:r>
            <w:r>
              <w:rPr>
                <w:rStyle w:val="8"/>
                <w:b w:val="0"/>
                <w:bCs w:val="0"/>
                <w:i w:val="0"/>
                <w:iCs w:val="0"/>
                <w:smallCaps w:val="0"/>
                <w:strike w:val="0"/>
                <w:lang w:val="en-US" w:eastAsia="en-US" w:bidi="en-US"/>
              </w:rPr>
              <w:t>）</w:t>
            </w:r>
            <w:r>
              <w:rPr>
                <w:rStyle w:val="8"/>
                <w:b w:val="0"/>
                <w:bCs w:val="0"/>
                <w:i w:val="0"/>
                <w:iCs w:val="0"/>
                <w:smallCaps w:val="0"/>
                <w:strike w:val="0"/>
              </w:rPr>
              <w:t>》</w:t>
            </w:r>
          </w:p>
          <w:p>
            <w:pPr>
              <w:pStyle w:val="4"/>
              <w:keepNext w:val="0"/>
              <w:keepLines w:val="0"/>
              <w:framePr w:w="12590" w:h="8693"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第十条纳税信用信息包括纳税人信用历史信息、税务内部信息、外部信息。纳税人信用 历史信息包括基本信息和评价年度之前的纳税信用记录，以及相关部门评定的优良信用记录和 不良信用记录。税务内部信息包括经常性指标信息和非经常性指标信息。经常性指标信息是指 涉税申报信息、税（费）款缴纳信息、发票与税控器具信息、登记与账簿信息等纳税人在评价 年度内经常产生的指标信息；非经常性指标信息是指税务检查信息等纳税人在评价年度内不经 常产生的指标信息。</w:t>
            </w:r>
          </w:p>
          <w:p>
            <w:pPr>
              <w:pStyle w:val="4"/>
              <w:keepNext w:val="0"/>
              <w:keepLines w:val="0"/>
              <w:framePr w:w="12590" w:h="8693"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外部信息包括外部参考信息和外部评价信息。外部参考信息包括评价年度相关部门评定的 优良信用记录和不良信用记录；外部评价信息是指从相关部门取得的影响纳税人纳税信用评价 的指标信息。</w:t>
            </w:r>
          </w:p>
          <w:p>
            <w:pPr>
              <w:pStyle w:val="4"/>
              <w:keepNext w:val="0"/>
              <w:keepLines w:val="0"/>
              <w:framePr w:w="12590" w:h="8693"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第十四条本办法第十条第四款外部信息主要通过税务管理系统、国家统一信用信息平台、 相关部门官方网站、新闻媒体或者媒介等渠道采集。通过新闻媒体或者媒介采集的信息应核实 后使用。</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20" w:lineRule="exact"/>
              <w:ind w:left="0" w:right="0" w:firstLine="0"/>
              <w:jc w:val="center"/>
            </w:pPr>
            <w:r>
              <w:rPr>
                <w:rStyle w:val="8"/>
                <w:b w:val="0"/>
                <w:bCs w:val="0"/>
                <w:i w:val="0"/>
                <w:iCs w:val="0"/>
                <w:smallCaps w:val="0"/>
                <w:strike w:val="0"/>
              </w:rPr>
              <w:t>税务总局</w:t>
            </w:r>
          </w:p>
        </w:tc>
      </w:tr>
      <w:tr>
        <w:tblPrEx>
          <w:tblLayout w:type="fixed"/>
          <w:tblCellMar>
            <w:top w:w="0" w:type="dxa"/>
            <w:left w:w="10" w:type="dxa"/>
            <w:bottom w:w="0" w:type="dxa"/>
            <w:right w:w="10" w:type="dxa"/>
          </w:tblCellMar>
        </w:tblPrEx>
        <w:trPr>
          <w:trHeight w:val="3470"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(二十七）供外汇 </w:t>
            </w:r>
            <w:r>
              <w:rPr>
                <w:rStyle w:val="9"/>
                <w:b w:val="0"/>
                <w:bCs w:val="0"/>
                <w:i w:val="0"/>
                <w:iCs w:val="0"/>
                <w:smallCaps w:val="0"/>
                <w:strike w:val="0"/>
              </w:rPr>
              <w:t xml:space="preserve">业务审批与管理 </w:t>
            </w:r>
            <w:r>
              <w:rPr>
                <w:rStyle w:val="8"/>
                <w:b w:val="0"/>
                <w:bCs w:val="0"/>
                <w:i w:val="0"/>
                <w:iCs w:val="0"/>
                <w:smallCaps w:val="0"/>
                <w:strike w:val="0"/>
              </w:rPr>
              <w:t>时审慎性参考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《合格境外机构投资者境内证券投资管理办法》</w:t>
            </w:r>
          </w:p>
          <w:p>
            <w:pPr>
              <w:pStyle w:val="4"/>
              <w:keepNext w:val="0"/>
              <w:keepLines w:val="0"/>
              <w:framePr w:w="12590" w:h="8693" w:hSpace="346" w:wrap="notBeside" w:vAnchor="text" w:hAnchor="text" w:x="347" w:y="1"/>
              <w:widowControl w:val="0"/>
              <w:shd w:val="clear" w:color="auto" w:fill="auto"/>
              <w:bidi w:val="0"/>
              <w:spacing w:before="0" w:after="0" w:line="360" w:lineRule="exact"/>
              <w:ind w:left="0" w:right="0" w:firstLine="560"/>
              <w:jc w:val="both"/>
            </w:pPr>
            <w:r>
              <w:rPr>
                <w:rStyle w:val="8"/>
                <w:b w:val="0"/>
                <w:bCs w:val="0"/>
                <w:i w:val="0"/>
                <w:iCs w:val="0"/>
                <w:smallCaps w:val="0"/>
                <w:strike w:val="0"/>
              </w:rPr>
              <w:t>第六条申请合格投资者资格，应当具备下列条件：</w:t>
            </w:r>
          </w:p>
          <w:p>
            <w:pPr>
              <w:pStyle w:val="4"/>
              <w:keepNext w:val="0"/>
              <w:keepLines w:val="0"/>
              <w:framePr w:w="12590" w:h="8693" w:hSpace="346" w:wrap="notBeside" w:vAnchor="text" w:hAnchor="text" w:x="347" w:y="1"/>
              <w:widowControl w:val="0"/>
              <w:shd w:val="clear" w:color="auto" w:fill="auto"/>
              <w:tabs>
                <w:tab w:val="left" w:pos="1146"/>
              </w:tabs>
              <w:bidi w:val="0"/>
              <w:spacing w:before="0" w:after="0" w:line="360" w:lineRule="exact"/>
              <w:ind w:left="0" w:right="0" w:firstLine="56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申请人的财务稳健，资信良好，达到中国证监会规定的资产规模等条件；</w:t>
            </w:r>
          </w:p>
          <w:p>
            <w:pPr>
              <w:pStyle w:val="4"/>
              <w:keepNext w:val="0"/>
              <w:keepLines w:val="0"/>
              <w:framePr w:w="12590" w:h="8693" w:hSpace="346" w:wrap="notBeside" w:vAnchor="text" w:hAnchor="text" w:x="347" w:y="1"/>
              <w:widowControl w:val="0"/>
              <w:shd w:val="clear" w:color="auto" w:fill="auto"/>
              <w:tabs>
                <w:tab w:val="left" w:pos="1146"/>
              </w:tabs>
              <w:bidi w:val="0"/>
              <w:spacing w:before="0" w:after="0" w:line="360" w:lineRule="exact"/>
              <w:ind w:left="0" w:right="0" w:firstLine="560"/>
              <w:jc w:val="both"/>
            </w:pPr>
            <w:r>
              <w:rPr>
                <w:rStyle w:val="16"/>
                <w:b w:val="0"/>
                <w:bCs w:val="0"/>
                <w:i w:val="0"/>
                <w:iCs w:val="0"/>
                <w:smallCaps w:val="0"/>
                <w:strike w:val="0"/>
              </w:rPr>
              <w:t>(二）</w:t>
            </w:r>
            <w:r>
              <w:rPr>
                <w:rStyle w:val="16"/>
                <w:b w:val="0"/>
                <w:bCs w:val="0"/>
                <w:i w:val="0"/>
                <w:iCs w:val="0"/>
                <w:smallCaps w:val="0"/>
                <w:strike w:val="0"/>
              </w:rPr>
              <w:tab/>
            </w:r>
            <w:r>
              <w:rPr>
                <w:rStyle w:val="8"/>
                <w:b w:val="0"/>
                <w:bCs w:val="0"/>
                <w:i w:val="0"/>
                <w:iCs w:val="0"/>
                <w:smallCaps w:val="0"/>
                <w:strike w:val="0"/>
              </w:rPr>
              <w:t>申请人的业务人员符合所在国家或地区的有关从业资格的要求；</w:t>
            </w:r>
          </w:p>
          <w:p>
            <w:pPr>
              <w:pStyle w:val="4"/>
              <w:keepNext w:val="0"/>
              <w:keepLines w:val="0"/>
              <w:framePr w:w="12590" w:h="8693" w:hSpace="346" w:wrap="notBeside" w:vAnchor="text" w:hAnchor="text" w:x="347" w:y="1"/>
              <w:widowControl w:val="0"/>
              <w:shd w:val="clear" w:color="auto" w:fill="auto"/>
              <w:tabs>
                <w:tab w:val="left" w:pos="1128"/>
              </w:tabs>
              <w:bidi w:val="0"/>
              <w:spacing w:before="0" w:after="0" w:line="360" w:lineRule="exact"/>
              <w:ind w:left="0" w:right="0" w:firstLine="560"/>
              <w:jc w:val="both"/>
            </w:pPr>
            <w:r>
              <w:rPr>
                <w:rStyle w:val="16"/>
                <w:b w:val="0"/>
                <w:bCs w:val="0"/>
                <w:i w:val="0"/>
                <w:iCs w:val="0"/>
                <w:smallCaps w:val="0"/>
                <w:strike w:val="0"/>
              </w:rPr>
              <w:t>(三）</w:t>
            </w:r>
            <w:r>
              <w:rPr>
                <w:rStyle w:val="16"/>
                <w:b w:val="0"/>
                <w:bCs w:val="0"/>
                <w:i w:val="0"/>
                <w:iCs w:val="0"/>
                <w:smallCaps w:val="0"/>
                <w:strike w:val="0"/>
              </w:rPr>
              <w:tab/>
            </w:r>
            <w:r>
              <w:rPr>
                <w:rStyle w:val="8"/>
                <w:b w:val="0"/>
                <w:bCs w:val="0"/>
                <w:i w:val="0"/>
                <w:iCs w:val="0"/>
                <w:smallCaps w:val="0"/>
                <w:strike w:val="0"/>
              </w:rPr>
              <w:t>申请人有健全的治理结构和完善的内控制度，经营行为规范，近3年未受到监管 机构的重大处罚；</w:t>
            </w:r>
          </w:p>
          <w:p>
            <w:pPr>
              <w:pStyle w:val="4"/>
              <w:keepNext w:val="0"/>
              <w:keepLines w:val="0"/>
              <w:framePr w:w="12590" w:h="8693" w:hSpace="346" w:wrap="notBeside" w:vAnchor="text" w:hAnchor="text" w:x="347" w:y="1"/>
              <w:widowControl w:val="0"/>
              <w:shd w:val="clear" w:color="auto" w:fill="auto"/>
              <w:tabs>
                <w:tab w:val="left" w:pos="1133"/>
              </w:tabs>
              <w:bidi w:val="0"/>
              <w:spacing w:before="0" w:after="0" w:line="360" w:lineRule="exact"/>
              <w:ind w:left="0" w:right="0" w:firstLine="560"/>
              <w:jc w:val="both"/>
            </w:pPr>
            <w:r>
              <w:rPr>
                <w:rStyle w:val="5"/>
                <w:b w:val="0"/>
                <w:bCs w:val="0"/>
                <w:i w:val="0"/>
                <w:iCs w:val="0"/>
                <w:smallCaps w:val="0"/>
                <w:strike w:val="0"/>
              </w:rPr>
              <w:t>(四）</w:t>
            </w:r>
            <w:r>
              <w:rPr>
                <w:rStyle w:val="5"/>
                <w:b w:val="0"/>
                <w:bCs w:val="0"/>
                <w:i w:val="0"/>
                <w:iCs w:val="0"/>
                <w:smallCaps w:val="0"/>
                <w:strike w:val="0"/>
              </w:rPr>
              <w:tab/>
            </w:r>
            <w:r>
              <w:rPr>
                <w:rStyle w:val="8"/>
                <w:b w:val="0"/>
                <w:bCs w:val="0"/>
                <w:i w:val="0"/>
                <w:iCs w:val="0"/>
                <w:smallCaps w:val="0"/>
                <w:strike w:val="0"/>
              </w:rPr>
              <w:t>申请人所在国家或者地区有完善的法律和监管制度，其证券监管机构已与中国证 监会签订监管合作谅解备忘录，并保持着有效的监管合作关系；</w:t>
            </w:r>
          </w:p>
          <w:p>
            <w:pPr>
              <w:pStyle w:val="4"/>
              <w:keepNext w:val="0"/>
              <w:keepLines w:val="0"/>
              <w:framePr w:w="12590" w:h="8693" w:hSpace="346" w:wrap="notBeside" w:vAnchor="text" w:hAnchor="text" w:x="347" w:y="1"/>
              <w:widowControl w:val="0"/>
              <w:shd w:val="clear" w:color="auto" w:fill="auto"/>
              <w:tabs>
                <w:tab w:val="left" w:pos="1141"/>
              </w:tabs>
              <w:bidi w:val="0"/>
              <w:spacing w:before="0" w:after="0" w:line="360" w:lineRule="exact"/>
              <w:ind w:left="0" w:right="0" w:firstLine="56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中国证监会根据审慎监管原则规定的其他条件。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20" w:lineRule="exact"/>
              <w:ind w:left="0" w:right="0" w:firstLine="0"/>
              <w:jc w:val="center"/>
            </w:pPr>
            <w:r>
              <w:rPr>
                <w:rStyle w:val="8"/>
                <w:b w:val="0"/>
                <w:bCs w:val="0"/>
                <w:i w:val="0"/>
                <w:iCs w:val="0"/>
                <w:smallCaps w:val="0"/>
                <w:strike w:val="0"/>
              </w:rPr>
              <w:t>外汇局</w:t>
            </w:r>
          </w:p>
        </w:tc>
      </w:tr>
    </w:tbl>
    <w:p>
      <w:pPr>
        <w:pStyle w:val="10"/>
        <w:keepNext w:val="0"/>
        <w:keepLines w:val="0"/>
        <w:framePr w:w="233" w:h="4325" w:hRule="exact" w:hSpace="346" w:wrap="notBeside" w:vAnchor="text" w:hAnchor="text" w:x="13395" w:y="4374"/>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00" w:vert="1"/>
        </w:rPr>
        <w:t xml:space="preserve"> </w:t>
      </w:r>
      <w:r>
        <w:rPr>
          <w:color w:val="000000"/>
          <w:spacing w:val="0"/>
          <w:w w:val="100"/>
          <w:position w:val="0"/>
          <w:lang w:val="en-US" w:eastAsia="en-US" w:bidi="en-US"/>
          <w:eastAsianLayout w:id="101" w:vert="1"/>
        </w:rPr>
        <w:t>®4</w:t>
      </w:r>
      <w:r>
        <w:rPr>
          <w:rStyle w:val="13"/>
          <w:b w:val="0"/>
          <w:bCs w:val="0"/>
          <w:i w:val="0"/>
          <w:iCs w:val="0"/>
          <w:smallCaps w:val="0"/>
          <w:strike w:val="0"/>
          <w:eastAsianLayout w:id="102" w:vert="1"/>
        </w:rPr>
        <w:t>in&gt;</w:t>
      </w:r>
      <w:r>
        <w:rPr>
          <w:color w:val="000000"/>
          <w:spacing w:val="0"/>
          <w:w w:val="100"/>
          <w:position w:val="0"/>
          <w:lang w:val="en-US" w:eastAsia="en-US" w:bidi="en-US"/>
          <w:eastAsianLayout w:id="103" w:vert="1"/>
        </w:rPr>
        <w:t>—</w:t>
      </w:r>
      <w:r>
        <w:rPr>
          <w:color w:val="000000"/>
          <w:spacing w:val="0"/>
          <w:w w:val="100"/>
          <w:position w:val="0"/>
          <w:lang w:val="zh-CN" w:eastAsia="zh-CN" w:bidi="zh-CN"/>
        </w:rPr>
        <w:t>罟</w:t>
      </w:r>
      <w:r>
        <w:rPr>
          <w:rStyle w:val="14"/>
          <w:b w:val="0"/>
          <w:bCs w:val="0"/>
          <w:i w:val="0"/>
          <w:iCs w:val="0"/>
          <w:smallCaps w:val="0"/>
          <w:strike w:val="0"/>
          <w:eastAsianLayout w:id="104" w:vert="1"/>
        </w:rPr>
        <w:t>&gt;fr</w:t>
      </w:r>
      <w:r>
        <w:rPr>
          <w:rStyle w:val="15"/>
          <w:b w:val="0"/>
          <w:bCs w:val="0"/>
          <w:i w:val="0"/>
          <w:iCs w:val="0"/>
          <w:smallCaps w:val="0"/>
          <w:strike w:val="0"/>
          <w:eastAsianLayout w:id="105" w:vert="1"/>
        </w:rPr>
        <w:t>aiF</w:t>
      </w:r>
      <w:r>
        <w:rPr>
          <w:rStyle w:val="13"/>
          <w:b w:val="0"/>
          <w:bCs w:val="0"/>
          <w:i w:val="0"/>
          <w:iCs w:val="0"/>
          <w:smallCaps w:val="0"/>
          <w:strike w:val="0"/>
          <w:eastAsianLayout w:id="106"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107" w:vert="1"/>
        </w:rPr>
        <w:t>11&gt;</w:t>
      </w:r>
      <w:r>
        <w:rPr>
          <w:color w:val="000000"/>
          <w:spacing w:val="0"/>
          <w:w w:val="100"/>
          <w:position w:val="0"/>
          <w:lang w:val="zh-CN" w:eastAsia="zh-CN" w:bidi="zh-CN"/>
        </w:rPr>
        <w:t>夺</w:t>
      </w:r>
      <w:r>
        <w:rPr>
          <w:color w:val="000000"/>
          <w:spacing w:val="0"/>
          <w:w w:val="100"/>
          <w:position w:val="0"/>
          <w:lang w:val="zh-CN" w:eastAsia="zh-CN" w:bidi="zh-CN"/>
          <w:eastAsianLayout w:id="108" w:vert="1"/>
        </w:rPr>
        <w:t>#</w:t>
      </w:r>
      <w:r>
        <w:rPr>
          <w:color w:val="000000"/>
          <w:spacing w:val="0"/>
          <w:w w:val="100"/>
          <w:position w:val="0"/>
          <w:lang w:val="zh-CN" w:eastAsia="zh-CN" w:bidi="zh-CN"/>
        </w:rPr>
        <w:t>钳知</w:t>
      </w:r>
      <w:r>
        <w:rPr>
          <w:rStyle w:val="15"/>
          <w:b w:val="0"/>
          <w:bCs w:val="0"/>
          <w:i w:val="0"/>
          <w:iCs w:val="0"/>
          <w:smallCaps w:val="0"/>
          <w:strike w:val="0"/>
          <w:eastAsianLayout w:id="109"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757" w:right="1149" w:bottom="1711"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5189"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160"/>
                                    <w:jc w:val="both"/>
                                  </w:pPr>
                                  <w:r>
                                    <w:rPr>
                                      <w:rStyle w:val="8"/>
                                      <w:b w:val="0"/>
                                      <w:bCs w:val="0"/>
                                      <w:i w:val="0"/>
                                      <w:iCs w:val="0"/>
                                      <w:smallCaps w:val="0"/>
                                      <w:strike w:val="0"/>
                                    </w:rPr>
                                    <w:t xml:space="preserve">(二十七）供外汇 </w:t>
                                  </w:r>
                                  <w:r>
                                    <w:rPr>
                                      <w:rStyle w:val="9"/>
                                      <w:b w:val="0"/>
                                      <w:bCs w:val="0"/>
                                      <w:i w:val="0"/>
                                      <w:iCs w:val="0"/>
                                      <w:smallCaps w:val="0"/>
                                      <w:strike w:val="0"/>
                                    </w:rPr>
                                    <w:t xml:space="preserve">业务审批与管理 </w:t>
                                  </w:r>
                                  <w:r>
                                    <w:rPr>
                                      <w:rStyle w:val="8"/>
                                      <w:b w:val="0"/>
                                      <w:bCs w:val="0"/>
                                      <w:i w:val="0"/>
                                      <w:iCs w:val="0"/>
                                      <w:smallCaps w:val="0"/>
                                      <w:strike w:val="0"/>
                                    </w:rPr>
                                    <w:t>时审慎性参考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《人民币合格境外机构投资者境内证券投资试点办法》</w:t>
                                  </w:r>
                                </w:p>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第五条申请人民币合格投资者资格，应当具备下列条件：</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财务稳健，资信良好，注册地、业务资格等符合中国证监会的规定；</w:t>
                                  </w:r>
                                </w:p>
                                <w:p>
                                  <w:pPr>
                                    <w:pStyle w:val="4"/>
                                    <w:keepNext w:val="0"/>
                                    <w:keepLines w:val="0"/>
                                    <w:widowControl w:val="0"/>
                                    <w:shd w:val="clear" w:color="auto" w:fill="auto"/>
                                    <w:tabs>
                                      <w:tab w:val="left" w:pos="1137"/>
                                    </w:tabs>
                                    <w:bidi w:val="0"/>
                                    <w:spacing w:before="0" w:after="0" w:line="355"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公司治理和内部控制有效，从业人员符合所在国家或地区的有关从业资格要求；</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经营行为规范，最近3年或者自成立起未受到所在地监管部门的重大处罚；</w:t>
                                  </w:r>
                                </w:p>
                                <w:p>
                                  <w:pPr>
                                    <w:pStyle w:val="4"/>
                                    <w:keepNext w:val="0"/>
                                    <w:keepLines w:val="0"/>
                                    <w:widowControl w:val="0"/>
                                    <w:shd w:val="clear" w:color="auto" w:fill="auto"/>
                                    <w:tabs>
                                      <w:tab w:val="left" w:pos="1161"/>
                                    </w:tabs>
                                    <w:bidi w:val="0"/>
                                    <w:spacing w:before="0" w:after="0" w:line="355" w:lineRule="exact"/>
                                    <w:ind w:left="0" w:right="0" w:firstLine="580"/>
                                    <w:jc w:val="both"/>
                                  </w:pPr>
                                  <w:r>
                                    <w:rPr>
                                      <w:rStyle w:val="5"/>
                                      <w:b w:val="0"/>
                                      <w:bCs w:val="0"/>
                                      <w:i w:val="0"/>
                                      <w:iCs w:val="0"/>
                                      <w:smallCaps w:val="0"/>
                                      <w:strike w:val="0"/>
                                    </w:rPr>
                                    <w:t>(四）</w:t>
                                  </w:r>
                                  <w:r>
                                    <w:rPr>
                                      <w:rStyle w:val="5"/>
                                      <w:b w:val="0"/>
                                      <w:bCs w:val="0"/>
                                      <w:i w:val="0"/>
                                      <w:iCs w:val="0"/>
                                      <w:smallCaps w:val="0"/>
                                      <w:strike w:val="0"/>
                                    </w:rPr>
                                    <w:tab/>
                                  </w:r>
                                  <w:r>
                                    <w:rPr>
                                      <w:rStyle w:val="8"/>
                                      <w:b w:val="0"/>
                                      <w:bCs w:val="0"/>
                                      <w:i w:val="0"/>
                                      <w:iCs w:val="0"/>
                                      <w:smallCaps w:val="0"/>
                                      <w:strike w:val="0"/>
                                    </w:rPr>
                                    <w:t>中国证监会根据审慎监管原则规定的其他条件。</w:t>
                                  </w:r>
                                </w:p>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《合格境内机构投资者境外证券投资管理试行办法》</w:t>
                                  </w:r>
                                </w:p>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第五条申请境内机构投资者资格，应当具备下列条件：</w:t>
                                  </w:r>
                                </w:p>
                                <w:p>
                                  <w:pPr>
                                    <w:pStyle w:val="4"/>
                                    <w:keepNext w:val="0"/>
                                    <w:keepLines w:val="0"/>
                                    <w:widowControl w:val="0"/>
                                    <w:shd w:val="clear" w:color="auto" w:fill="auto"/>
                                    <w:tabs>
                                      <w:tab w:val="left" w:pos="1098"/>
                                    </w:tabs>
                                    <w:bidi w:val="0"/>
                                    <w:spacing w:before="0" w:after="0" w:line="355"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申请人的财务稳健，资信良好，资产管理规模、经营年限等符合中国证监会的规定；</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拥有符合规定的具有境外投资管理相关经验的人员；</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拥有健全的治理结构和完善的内控制度，经营行为规范；</w:t>
                                  </w:r>
                                </w:p>
                                <w:p>
                                  <w:pPr>
                                    <w:pStyle w:val="4"/>
                                    <w:keepNext w:val="0"/>
                                    <w:keepLines w:val="0"/>
                                    <w:widowControl w:val="0"/>
                                    <w:shd w:val="clear" w:color="auto" w:fill="auto"/>
                                    <w:tabs>
                                      <w:tab w:val="left" w:pos="1104"/>
                                    </w:tabs>
                                    <w:bidi w:val="0"/>
                                    <w:spacing w:before="0" w:after="0" w:line="355" w:lineRule="exact"/>
                                    <w:ind w:left="0" w:right="0" w:firstLine="580"/>
                                    <w:jc w:val="both"/>
                                  </w:pPr>
                                  <w:r>
                                    <w:rPr>
                                      <w:rStyle w:val="5"/>
                                      <w:b w:val="0"/>
                                      <w:bCs w:val="0"/>
                                      <w:i w:val="0"/>
                                      <w:iCs w:val="0"/>
                                      <w:smallCaps w:val="0"/>
                                      <w:strike w:val="0"/>
                                    </w:rPr>
                                    <w:t>(四）</w:t>
                                  </w:r>
                                  <w:r>
                                    <w:rPr>
                                      <w:rStyle w:val="5"/>
                                      <w:b w:val="0"/>
                                      <w:bCs w:val="0"/>
                                      <w:i w:val="0"/>
                                      <w:iCs w:val="0"/>
                                      <w:smallCaps w:val="0"/>
                                      <w:strike w:val="0"/>
                                    </w:rPr>
                                    <w:tab/>
                                  </w:r>
                                  <w:r>
                                    <w:rPr>
                                      <w:rStyle w:val="8"/>
                                      <w:b w:val="0"/>
                                      <w:bCs w:val="0"/>
                                      <w:i w:val="0"/>
                                      <w:iCs w:val="0"/>
                                      <w:smallCaps w:val="0"/>
                                      <w:strike w:val="0"/>
                                    </w:rPr>
                                    <w:t>最近3年没有收到监管机构的重大处罚，没有重大事项正在接受司法部门、监管 机构的立案调查；</w:t>
                                  </w:r>
                                </w:p>
                                <w:p>
                                  <w:pPr>
                                    <w:pStyle w:val="4"/>
                                    <w:keepNext w:val="0"/>
                                    <w:keepLines w:val="0"/>
                                    <w:widowControl w:val="0"/>
                                    <w:shd w:val="clear" w:color="auto" w:fill="auto"/>
                                    <w:tabs>
                                      <w:tab w:val="left" w:pos="1161"/>
                                    </w:tabs>
                                    <w:bidi w:val="0"/>
                                    <w:spacing w:before="0" w:after="0" w:line="355"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中国证监会根据审慎监管原则规定的其他条件。</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外汇局</w:t>
                                  </w:r>
                                </w:p>
                              </w:tc>
                            </w:tr>
                            <w:tr>
                              <w:tblPrEx>
                                <w:tblLayout w:type="fixed"/>
                                <w:tblCellMar>
                                  <w:top w:w="0" w:type="dxa"/>
                                  <w:left w:w="10" w:type="dxa"/>
                                  <w:bottom w:w="0" w:type="dxa"/>
                                  <w:right w:w="10" w:type="dxa"/>
                                </w:tblCellMar>
                              </w:tblPrEx>
                              <w:trPr>
                                <w:trHeight w:val="1920"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160"/>
                                    <w:jc w:val="both"/>
                                  </w:pPr>
                                  <w:r>
                                    <w:rPr>
                                      <w:rStyle w:val="8"/>
                                      <w:b w:val="0"/>
                                      <w:bCs w:val="0"/>
                                      <w:i w:val="0"/>
                                      <w:iCs w:val="0"/>
                                      <w:smallCaps w:val="0"/>
                                      <w:strike w:val="0"/>
                                    </w:rPr>
                                    <w:t xml:space="preserve">(二十八）依法限 </w:t>
                                  </w:r>
                                  <w:r>
                                    <w:rPr>
                                      <w:rStyle w:val="9"/>
                                      <w:b w:val="0"/>
                                      <w:bCs w:val="0"/>
                                      <w:i w:val="0"/>
                                      <w:iCs w:val="0"/>
                                      <w:smallCaps w:val="0"/>
                                      <w:strike w:val="0"/>
                                    </w:rPr>
                                    <w:t>制成为海关认证 企业</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《海关认证企业标准（一般认证</w:t>
                                  </w:r>
                                  <w:r>
                                    <w:rPr>
                                      <w:rStyle w:val="8"/>
                                      <w:b w:val="0"/>
                                      <w:bCs w:val="0"/>
                                      <w:i w:val="0"/>
                                      <w:iCs w:val="0"/>
                                      <w:smallCaps w:val="0"/>
                                      <w:strike w:val="0"/>
                                      <w:lang w:val="en-US" w:eastAsia="en-US" w:bidi="en-US"/>
                                    </w:rPr>
                                    <w:t>）</w:t>
                                  </w:r>
                                  <w:r>
                                    <w:rPr>
                                      <w:rStyle w:val="8"/>
                                      <w:b w:val="0"/>
                                      <w:bCs w:val="0"/>
                                      <w:i w:val="0"/>
                                      <w:iCs w:val="0"/>
                                      <w:smallCaps w:val="0"/>
                                      <w:strike w:val="0"/>
                                    </w:rPr>
                                    <w:t>》</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(九）未有不良外部信用：</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lang w:val="en-US" w:eastAsia="en-US" w:bidi="en-US"/>
                                    </w:rPr>
                                    <w:t>20.</w:t>
                                  </w:r>
                                  <w:r>
                                    <w:rPr>
                                      <w:rStyle w:val="8"/>
                                      <w:b w:val="0"/>
                                      <w:bCs w:val="0"/>
                                      <w:i w:val="0"/>
                                      <w:iCs w:val="0"/>
                                      <w:smallCaps w:val="0"/>
                                      <w:strike w:val="0"/>
                                    </w:rPr>
                                    <w:t>外部信用：企业或者其企业法定代表人</w:t>
                                  </w:r>
                                  <w:r>
                                    <w:rPr>
                                      <w:rStyle w:val="8"/>
                                      <w:b w:val="0"/>
                                      <w:bCs w:val="0"/>
                                      <w:i w:val="0"/>
                                      <w:iCs w:val="0"/>
                                      <w:smallCaps w:val="0"/>
                                      <w:strike w:val="0"/>
                                      <w:lang w:val="en-US" w:eastAsia="en-US" w:bidi="en-US"/>
                                    </w:rPr>
                                    <w:t>（</w:t>
                                  </w:r>
                                  <w:r>
                                    <w:rPr>
                                      <w:rStyle w:val="8"/>
                                      <w:b w:val="0"/>
                                      <w:bCs w:val="0"/>
                                      <w:i w:val="0"/>
                                      <w:iCs w:val="0"/>
                                      <w:smallCaps w:val="0"/>
                                      <w:strike w:val="0"/>
                                    </w:rPr>
                                    <w:t>负责人）、负责关务的高级管理人员、财 务负责人连续1年在工商、商务、税务、银行、外汇、检验检疫、公安、检察院、法院等部 门未被列人经营异常名录、失信企业或者人员名单、黑名单企业、人员。</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海关总署</w:t>
                                  </w:r>
                                </w:p>
                              </w:tc>
                            </w:tr>
                            <w:tr>
                              <w:tblPrEx>
                                <w:tblLayout w:type="fixed"/>
                                <w:tblCellMar>
                                  <w:top w:w="0" w:type="dxa"/>
                                  <w:left w:w="10" w:type="dxa"/>
                                  <w:bottom w:w="0" w:type="dxa"/>
                                  <w:right w:w="10" w:type="dxa"/>
                                </w:tblCellMar>
                              </w:tblPrEx>
                              <w:trPr>
                                <w:trHeight w:val="9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160"/>
                                    <w:jc w:val="both"/>
                                  </w:pPr>
                                  <w:r>
                                    <w:rPr>
                                      <w:rStyle w:val="5"/>
                                      <w:b w:val="0"/>
                                      <w:bCs w:val="0"/>
                                      <w:i w:val="0"/>
                                      <w:iCs w:val="0"/>
                                      <w:smallCaps w:val="0"/>
                                      <w:strike w:val="0"/>
                                    </w:rPr>
                                    <w:t>(二十</w:t>
                                  </w:r>
                                  <w:r>
                                    <w:rPr>
                                      <w:rStyle w:val="8"/>
                                      <w:b w:val="0"/>
                                      <w:bCs w:val="0"/>
                                      <w:i w:val="0"/>
                                      <w:iCs w:val="0"/>
                                      <w:smallCaps w:val="0"/>
                                      <w:strike w:val="0"/>
                                    </w:rPr>
                                    <w:t>九）加大进 出口货物监管力度</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140" w:line="220" w:lineRule="exact"/>
                                    <w:ind w:left="0" w:right="0" w:firstLine="580"/>
                                    <w:jc w:val="both"/>
                                  </w:pPr>
                                  <w:r>
                                    <w:rPr>
                                      <w:rStyle w:val="8"/>
                                      <w:b w:val="0"/>
                                      <w:bCs w:val="0"/>
                                      <w:i w:val="0"/>
                                      <w:iCs w:val="0"/>
                                      <w:smallCaps w:val="0"/>
                                      <w:strike w:val="0"/>
                                    </w:rPr>
                                    <w:t>《国务院关于促进市场公平竞争维护市场正常秩序的若干意见》</w:t>
                                  </w:r>
                                </w:p>
                                <w:p>
                                  <w:pPr>
                                    <w:pStyle w:val="4"/>
                                    <w:keepNext w:val="0"/>
                                    <w:keepLines w:val="0"/>
                                    <w:widowControl w:val="0"/>
                                    <w:shd w:val="clear" w:color="auto" w:fill="auto"/>
                                    <w:bidi w:val="0"/>
                                    <w:spacing w:before="140" w:after="0" w:line="220" w:lineRule="exact"/>
                                    <w:ind w:left="0" w:right="0" w:firstLine="580"/>
                                    <w:jc w:val="both"/>
                                  </w:pPr>
                                  <w:r>
                                    <w:rPr>
                                      <w:rStyle w:val="8"/>
                                      <w:b w:val="0"/>
                                      <w:bCs w:val="0"/>
                                      <w:i w:val="0"/>
                                      <w:iCs w:val="0"/>
                                      <w:smallCaps w:val="0"/>
                                      <w:strike w:val="0"/>
                                    </w:rPr>
                                    <w:t>(十五</w:t>
                                  </w:r>
                                  <w:r>
                                    <w:rPr>
                                      <w:rStyle w:val="8"/>
                                      <w:b w:val="0"/>
                                      <w:bCs w:val="0"/>
                                      <w:i w:val="0"/>
                                      <w:iCs w:val="0"/>
                                      <w:smallCaps w:val="0"/>
                                      <w:strike w:val="0"/>
                                      <w:lang w:val="en-US" w:eastAsia="en-US" w:bidi="en-US"/>
                                    </w:rPr>
                                    <w:t>）</w:t>
                                  </w:r>
                                  <w:r>
                                    <w:rPr>
                                      <w:rStyle w:val="8"/>
                                      <w:b w:val="0"/>
                                      <w:bCs w:val="0"/>
                                      <w:i w:val="0"/>
                                      <w:iCs w:val="0"/>
                                      <w:smallCaps w:val="0"/>
                                      <w:strike w:val="0"/>
                                    </w:rPr>
                                    <w:t>建立健全守信激励和失信惩戒机制。将市场主体的信用信息作为实施行政管理</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海关总署</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Ff8ELiz&#10;AQAARgMAAA4AAAAAAAAAAQAgAAAAHgEAAGRycy9lMm9Eb2MueG1sUEsFBgAAAAAGAAYAWQEAAEMF&#10;A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5189"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160"/>
                              <w:jc w:val="both"/>
                            </w:pPr>
                            <w:r>
                              <w:rPr>
                                <w:rStyle w:val="8"/>
                                <w:b w:val="0"/>
                                <w:bCs w:val="0"/>
                                <w:i w:val="0"/>
                                <w:iCs w:val="0"/>
                                <w:smallCaps w:val="0"/>
                                <w:strike w:val="0"/>
                              </w:rPr>
                              <w:t xml:space="preserve">(二十七）供外汇 </w:t>
                            </w:r>
                            <w:r>
                              <w:rPr>
                                <w:rStyle w:val="9"/>
                                <w:b w:val="0"/>
                                <w:bCs w:val="0"/>
                                <w:i w:val="0"/>
                                <w:iCs w:val="0"/>
                                <w:smallCaps w:val="0"/>
                                <w:strike w:val="0"/>
                              </w:rPr>
                              <w:t xml:space="preserve">业务审批与管理 </w:t>
                            </w:r>
                            <w:r>
                              <w:rPr>
                                <w:rStyle w:val="8"/>
                                <w:b w:val="0"/>
                                <w:bCs w:val="0"/>
                                <w:i w:val="0"/>
                                <w:iCs w:val="0"/>
                                <w:smallCaps w:val="0"/>
                                <w:strike w:val="0"/>
                              </w:rPr>
                              <w:t>时审慎性参考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《人民币合格境外机构投资者境内证券投资试点办法》</w:t>
                            </w:r>
                          </w:p>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第五条申请人民币合格投资者资格，应当具备下列条件：</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财务稳健，资信良好，注册地、业务资格等符合中国证监会的规定；</w:t>
                            </w:r>
                          </w:p>
                          <w:p>
                            <w:pPr>
                              <w:pStyle w:val="4"/>
                              <w:keepNext w:val="0"/>
                              <w:keepLines w:val="0"/>
                              <w:widowControl w:val="0"/>
                              <w:shd w:val="clear" w:color="auto" w:fill="auto"/>
                              <w:tabs>
                                <w:tab w:val="left" w:pos="1137"/>
                              </w:tabs>
                              <w:bidi w:val="0"/>
                              <w:spacing w:before="0" w:after="0" w:line="355"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公司治理和内部控制有效，从业人员符合所在国家或地区的有关从业资格要求；</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经营行为规范，最近3年或者自成立起未受到所在地监管部门的重大处罚；</w:t>
                            </w:r>
                          </w:p>
                          <w:p>
                            <w:pPr>
                              <w:pStyle w:val="4"/>
                              <w:keepNext w:val="0"/>
                              <w:keepLines w:val="0"/>
                              <w:widowControl w:val="0"/>
                              <w:shd w:val="clear" w:color="auto" w:fill="auto"/>
                              <w:tabs>
                                <w:tab w:val="left" w:pos="1161"/>
                              </w:tabs>
                              <w:bidi w:val="0"/>
                              <w:spacing w:before="0" w:after="0" w:line="355" w:lineRule="exact"/>
                              <w:ind w:left="0" w:right="0" w:firstLine="580"/>
                              <w:jc w:val="both"/>
                            </w:pPr>
                            <w:r>
                              <w:rPr>
                                <w:rStyle w:val="5"/>
                                <w:b w:val="0"/>
                                <w:bCs w:val="0"/>
                                <w:i w:val="0"/>
                                <w:iCs w:val="0"/>
                                <w:smallCaps w:val="0"/>
                                <w:strike w:val="0"/>
                              </w:rPr>
                              <w:t>(四）</w:t>
                            </w:r>
                            <w:r>
                              <w:rPr>
                                <w:rStyle w:val="5"/>
                                <w:b w:val="0"/>
                                <w:bCs w:val="0"/>
                                <w:i w:val="0"/>
                                <w:iCs w:val="0"/>
                                <w:smallCaps w:val="0"/>
                                <w:strike w:val="0"/>
                              </w:rPr>
                              <w:tab/>
                            </w:r>
                            <w:r>
                              <w:rPr>
                                <w:rStyle w:val="8"/>
                                <w:b w:val="0"/>
                                <w:bCs w:val="0"/>
                                <w:i w:val="0"/>
                                <w:iCs w:val="0"/>
                                <w:smallCaps w:val="0"/>
                                <w:strike w:val="0"/>
                              </w:rPr>
                              <w:t>中国证监会根据审慎监管原则规定的其他条件。</w:t>
                            </w:r>
                          </w:p>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《合格境内机构投资者境外证券投资管理试行办法》</w:t>
                            </w:r>
                          </w:p>
                          <w:p>
                            <w:pPr>
                              <w:pStyle w:val="4"/>
                              <w:keepNext w:val="0"/>
                              <w:keepLines w:val="0"/>
                              <w:widowControl w:val="0"/>
                              <w:shd w:val="clear" w:color="auto" w:fill="auto"/>
                              <w:bidi w:val="0"/>
                              <w:spacing w:before="0" w:after="0" w:line="355" w:lineRule="exact"/>
                              <w:ind w:left="0" w:right="0" w:firstLine="580"/>
                              <w:jc w:val="both"/>
                            </w:pPr>
                            <w:r>
                              <w:rPr>
                                <w:rStyle w:val="8"/>
                                <w:b w:val="0"/>
                                <w:bCs w:val="0"/>
                                <w:i w:val="0"/>
                                <w:iCs w:val="0"/>
                                <w:smallCaps w:val="0"/>
                                <w:strike w:val="0"/>
                              </w:rPr>
                              <w:t>第五条申请境内机构投资者资格，应当具备下列条件：</w:t>
                            </w:r>
                          </w:p>
                          <w:p>
                            <w:pPr>
                              <w:pStyle w:val="4"/>
                              <w:keepNext w:val="0"/>
                              <w:keepLines w:val="0"/>
                              <w:widowControl w:val="0"/>
                              <w:shd w:val="clear" w:color="auto" w:fill="auto"/>
                              <w:tabs>
                                <w:tab w:val="left" w:pos="1098"/>
                              </w:tabs>
                              <w:bidi w:val="0"/>
                              <w:spacing w:before="0" w:after="0" w:line="355"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申请人的财务稳健，资信良好，资产管理规模、经营年限等符合中国证监会的规定；</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拥有符合规定的具有境外投资管理相关经验的人员；</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拥有健全的治理结构和完善的内控制度，经营行为规范；</w:t>
                            </w:r>
                          </w:p>
                          <w:p>
                            <w:pPr>
                              <w:pStyle w:val="4"/>
                              <w:keepNext w:val="0"/>
                              <w:keepLines w:val="0"/>
                              <w:widowControl w:val="0"/>
                              <w:shd w:val="clear" w:color="auto" w:fill="auto"/>
                              <w:tabs>
                                <w:tab w:val="left" w:pos="1104"/>
                              </w:tabs>
                              <w:bidi w:val="0"/>
                              <w:spacing w:before="0" w:after="0" w:line="355" w:lineRule="exact"/>
                              <w:ind w:left="0" w:right="0" w:firstLine="580"/>
                              <w:jc w:val="both"/>
                            </w:pPr>
                            <w:r>
                              <w:rPr>
                                <w:rStyle w:val="5"/>
                                <w:b w:val="0"/>
                                <w:bCs w:val="0"/>
                                <w:i w:val="0"/>
                                <w:iCs w:val="0"/>
                                <w:smallCaps w:val="0"/>
                                <w:strike w:val="0"/>
                              </w:rPr>
                              <w:t>(四）</w:t>
                            </w:r>
                            <w:r>
                              <w:rPr>
                                <w:rStyle w:val="5"/>
                                <w:b w:val="0"/>
                                <w:bCs w:val="0"/>
                                <w:i w:val="0"/>
                                <w:iCs w:val="0"/>
                                <w:smallCaps w:val="0"/>
                                <w:strike w:val="0"/>
                              </w:rPr>
                              <w:tab/>
                            </w:r>
                            <w:r>
                              <w:rPr>
                                <w:rStyle w:val="8"/>
                                <w:b w:val="0"/>
                                <w:bCs w:val="0"/>
                                <w:i w:val="0"/>
                                <w:iCs w:val="0"/>
                                <w:smallCaps w:val="0"/>
                                <w:strike w:val="0"/>
                              </w:rPr>
                              <w:t>最近3年没有收到监管机构的重大处罚，没有重大事项正在接受司法部门、监管 机构的立案调查；</w:t>
                            </w:r>
                          </w:p>
                          <w:p>
                            <w:pPr>
                              <w:pStyle w:val="4"/>
                              <w:keepNext w:val="0"/>
                              <w:keepLines w:val="0"/>
                              <w:widowControl w:val="0"/>
                              <w:shd w:val="clear" w:color="auto" w:fill="auto"/>
                              <w:tabs>
                                <w:tab w:val="left" w:pos="1161"/>
                              </w:tabs>
                              <w:bidi w:val="0"/>
                              <w:spacing w:before="0" w:after="0" w:line="355" w:lineRule="exact"/>
                              <w:ind w:left="0" w:right="0" w:firstLine="58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中国证监会根据审慎监管原则规定的其他条件。</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外汇局</w:t>
                            </w:r>
                          </w:p>
                        </w:tc>
                      </w:tr>
                      <w:tr>
                        <w:tblPrEx>
                          <w:tblLayout w:type="fixed"/>
                          <w:tblCellMar>
                            <w:top w:w="0" w:type="dxa"/>
                            <w:left w:w="10" w:type="dxa"/>
                            <w:bottom w:w="0" w:type="dxa"/>
                            <w:right w:w="10" w:type="dxa"/>
                          </w:tblCellMar>
                        </w:tblPrEx>
                        <w:trPr>
                          <w:trHeight w:val="1920"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160"/>
                              <w:jc w:val="both"/>
                            </w:pPr>
                            <w:r>
                              <w:rPr>
                                <w:rStyle w:val="8"/>
                                <w:b w:val="0"/>
                                <w:bCs w:val="0"/>
                                <w:i w:val="0"/>
                                <w:iCs w:val="0"/>
                                <w:smallCaps w:val="0"/>
                                <w:strike w:val="0"/>
                              </w:rPr>
                              <w:t xml:space="preserve">(二十八）依法限 </w:t>
                            </w:r>
                            <w:r>
                              <w:rPr>
                                <w:rStyle w:val="9"/>
                                <w:b w:val="0"/>
                                <w:bCs w:val="0"/>
                                <w:i w:val="0"/>
                                <w:iCs w:val="0"/>
                                <w:smallCaps w:val="0"/>
                                <w:strike w:val="0"/>
                              </w:rPr>
                              <w:t>制成为海关认证 企业</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《海关认证企业标准（一般认证</w:t>
                            </w:r>
                            <w:r>
                              <w:rPr>
                                <w:rStyle w:val="8"/>
                                <w:b w:val="0"/>
                                <w:bCs w:val="0"/>
                                <w:i w:val="0"/>
                                <w:iCs w:val="0"/>
                                <w:smallCaps w:val="0"/>
                                <w:strike w:val="0"/>
                                <w:lang w:val="en-US" w:eastAsia="en-US" w:bidi="en-US"/>
                              </w:rPr>
                              <w:t>）</w:t>
                            </w:r>
                            <w:r>
                              <w:rPr>
                                <w:rStyle w:val="8"/>
                                <w:b w:val="0"/>
                                <w:bCs w:val="0"/>
                                <w:i w:val="0"/>
                                <w:iCs w:val="0"/>
                                <w:smallCaps w:val="0"/>
                                <w:strike w:val="0"/>
                              </w:rPr>
                              <w:t>》</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(九）未有不良外部信用：</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lang w:val="en-US" w:eastAsia="en-US" w:bidi="en-US"/>
                              </w:rPr>
                              <w:t>20.</w:t>
                            </w:r>
                            <w:r>
                              <w:rPr>
                                <w:rStyle w:val="8"/>
                                <w:b w:val="0"/>
                                <w:bCs w:val="0"/>
                                <w:i w:val="0"/>
                                <w:iCs w:val="0"/>
                                <w:smallCaps w:val="0"/>
                                <w:strike w:val="0"/>
                              </w:rPr>
                              <w:t>外部信用：企业或者其企业法定代表人</w:t>
                            </w:r>
                            <w:r>
                              <w:rPr>
                                <w:rStyle w:val="8"/>
                                <w:b w:val="0"/>
                                <w:bCs w:val="0"/>
                                <w:i w:val="0"/>
                                <w:iCs w:val="0"/>
                                <w:smallCaps w:val="0"/>
                                <w:strike w:val="0"/>
                                <w:lang w:val="en-US" w:eastAsia="en-US" w:bidi="en-US"/>
                              </w:rPr>
                              <w:t>（</w:t>
                            </w:r>
                            <w:r>
                              <w:rPr>
                                <w:rStyle w:val="8"/>
                                <w:b w:val="0"/>
                                <w:bCs w:val="0"/>
                                <w:i w:val="0"/>
                                <w:iCs w:val="0"/>
                                <w:smallCaps w:val="0"/>
                                <w:strike w:val="0"/>
                              </w:rPr>
                              <w:t>负责人）、负责关务的高级管理人员、财 务负责人连续1年在工商、商务、税务、银行、外汇、检验检疫、公安、检察院、法院等部 门未被列人经营异常名录、失信企业或者人员名单、黑名单企业、人员。</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海关总署</w:t>
                            </w:r>
                          </w:p>
                        </w:tc>
                      </w:tr>
                      <w:tr>
                        <w:tblPrEx>
                          <w:tblLayout w:type="fixed"/>
                          <w:tblCellMar>
                            <w:top w:w="0" w:type="dxa"/>
                            <w:left w:w="10" w:type="dxa"/>
                            <w:bottom w:w="0" w:type="dxa"/>
                            <w:right w:w="10" w:type="dxa"/>
                          </w:tblCellMar>
                        </w:tblPrEx>
                        <w:trPr>
                          <w:trHeight w:val="9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160"/>
                              <w:jc w:val="both"/>
                            </w:pPr>
                            <w:r>
                              <w:rPr>
                                <w:rStyle w:val="5"/>
                                <w:b w:val="0"/>
                                <w:bCs w:val="0"/>
                                <w:i w:val="0"/>
                                <w:iCs w:val="0"/>
                                <w:smallCaps w:val="0"/>
                                <w:strike w:val="0"/>
                              </w:rPr>
                              <w:t>(二十</w:t>
                            </w:r>
                            <w:r>
                              <w:rPr>
                                <w:rStyle w:val="8"/>
                                <w:b w:val="0"/>
                                <w:bCs w:val="0"/>
                                <w:i w:val="0"/>
                                <w:iCs w:val="0"/>
                                <w:smallCaps w:val="0"/>
                                <w:strike w:val="0"/>
                              </w:rPr>
                              <w:t>九）加大进 出口货物监管力度</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140" w:line="220" w:lineRule="exact"/>
                              <w:ind w:left="0" w:right="0" w:firstLine="580"/>
                              <w:jc w:val="both"/>
                            </w:pPr>
                            <w:r>
                              <w:rPr>
                                <w:rStyle w:val="8"/>
                                <w:b w:val="0"/>
                                <w:bCs w:val="0"/>
                                <w:i w:val="0"/>
                                <w:iCs w:val="0"/>
                                <w:smallCaps w:val="0"/>
                                <w:strike w:val="0"/>
                              </w:rPr>
                              <w:t>《国务院关于促进市场公平竞争维护市场正常秩序的若干意见》</w:t>
                            </w:r>
                          </w:p>
                          <w:p>
                            <w:pPr>
                              <w:pStyle w:val="4"/>
                              <w:keepNext w:val="0"/>
                              <w:keepLines w:val="0"/>
                              <w:widowControl w:val="0"/>
                              <w:shd w:val="clear" w:color="auto" w:fill="auto"/>
                              <w:bidi w:val="0"/>
                              <w:spacing w:before="140" w:after="0" w:line="220" w:lineRule="exact"/>
                              <w:ind w:left="0" w:right="0" w:firstLine="580"/>
                              <w:jc w:val="both"/>
                            </w:pPr>
                            <w:r>
                              <w:rPr>
                                <w:rStyle w:val="8"/>
                                <w:b w:val="0"/>
                                <w:bCs w:val="0"/>
                                <w:i w:val="0"/>
                                <w:iCs w:val="0"/>
                                <w:smallCaps w:val="0"/>
                                <w:strike w:val="0"/>
                              </w:rPr>
                              <w:t>(十五</w:t>
                            </w:r>
                            <w:r>
                              <w:rPr>
                                <w:rStyle w:val="8"/>
                                <w:b w:val="0"/>
                                <w:bCs w:val="0"/>
                                <w:i w:val="0"/>
                                <w:iCs w:val="0"/>
                                <w:smallCaps w:val="0"/>
                                <w:strike w:val="0"/>
                                <w:lang w:val="en-US" w:eastAsia="en-US" w:bidi="en-US"/>
                              </w:rPr>
                              <w:t>）</w:t>
                            </w:r>
                            <w:r>
                              <w:rPr>
                                <w:rStyle w:val="8"/>
                                <w:b w:val="0"/>
                                <w:bCs w:val="0"/>
                                <w:i w:val="0"/>
                                <w:iCs w:val="0"/>
                                <w:smallCaps w:val="0"/>
                                <w:strike w:val="0"/>
                              </w:rPr>
                              <w:t>建立健全守信激励和失信惩戒机制。将市场主体的信用信息作为实施行政管理</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海关总署</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7"/>
                              <w:keepNext/>
                              <w:keepLines/>
                              <w:widowControl w:val="0"/>
                              <w:shd w:val="clear" w:color="auto" w:fill="auto"/>
                              <w:bidi w:val="0"/>
                              <w:spacing w:before="0" w:after="0" w:line="240" w:lineRule="auto"/>
                              <w:ind w:left="0" w:right="0" w:firstLine="0"/>
                              <w:jc w:val="left"/>
                            </w:pPr>
                            <w:bookmarkStart w:id="10" w:name="bookmark102"/>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10"/>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nLIzQrABAAA9AwAADgAAAAAAAAABACAAAAAmAQAAZHJzL2Uyb0RvYy54bWxQSwUGAAAAAAYABgBZ&#10;AQAASAUAAAAA&#10;">
                <v:fill on="f" focussize="0,0"/>
                <v:stroke on="f"/>
                <v:imagedata o:title=""/>
                <o:lock v:ext="edit" aspectratio="f"/>
                <v:textbox inset="0mm,0mm,0mm,0mm" style="layout-flow:vertical-ideographic;">
                  <w:txbxContent>
                    <w:p>
                      <w:pPr>
                        <w:pStyle w:val="27"/>
                        <w:keepNext/>
                        <w:keepLines/>
                        <w:widowControl w:val="0"/>
                        <w:shd w:val="clear" w:color="auto" w:fill="auto"/>
                        <w:bidi w:val="0"/>
                        <w:spacing w:before="0" w:after="0" w:line="240" w:lineRule="auto"/>
                        <w:ind w:left="0" w:right="0" w:firstLine="0"/>
                        <w:jc w:val="left"/>
                      </w:pPr>
                      <w:bookmarkStart w:id="10" w:name="bookmark102"/>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10"/>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2487295</wp:posOffset>
                </wp:positionV>
                <wp:extent cx="126365" cy="67056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45"/>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51"/>
                                <w:b w:val="0"/>
                                <w:bCs w:val="0"/>
                                <w:i w:val="0"/>
                                <w:iCs w:val="0"/>
                                <w:smallCaps w:val="0"/>
                                <w:strike w:val="0"/>
                              </w:rPr>
                              <w:t xml:space="preserve">295 </w:t>
                            </w:r>
                            <w:r>
                              <w:rPr>
                                <w:color w:val="000000"/>
                                <w:spacing w:val="0"/>
                                <w:position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5.85pt;height:52.8pt;width:9.95pt;mso-position-horizontal-relative:margin;z-index:251658240;mso-width-relative:page;mso-height-relative:page;" filled="f" stroked="f" coordsize="21600,21600" o:gfxdata="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2lWMfX&#10;AAAACQEAAA8AAAAAAAAAAQAgAAAAIgAAAGRycy9kb3ducmV2LnhtbFBLAQIUABQAAAAIAIdO4kBJ&#10;by93rwEAADwDAAAOAAAAAAAAAAEAIAAAACYBAABkcnMvZTJvRG9jLnhtbFBLBQYAAAAABgAGAFkB&#10;AABHBQAAAAA=&#10;">
                <v:fill on="f" focussize="0,0"/>
                <v:stroke on="f"/>
                <v:imagedata o:title=""/>
                <o:lock v:ext="edit" aspectratio="f"/>
                <v:textbox inset="0mm,0mm,0mm,0mm" style="layout-flow:vertical-ideographic;">
                  <w:txbxContent>
                    <w:p>
                      <w:pPr>
                        <w:pStyle w:val="45"/>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51"/>
                          <w:b w:val="0"/>
                          <w:bCs w:val="0"/>
                          <w:i w:val="0"/>
                          <w:iCs w:val="0"/>
                          <w:smallCaps w:val="0"/>
                          <w:strike w:val="0"/>
                        </w:rPr>
                        <w:t xml:space="preserve">295 </w:t>
                      </w:r>
                      <w:r>
                        <w:rPr>
                          <w:color w:val="000000"/>
                          <w:spacing w:val="0"/>
                          <w:position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4027"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8"/>
                                      <w:b w:val="0"/>
                                      <w:bCs w:val="0"/>
                                      <w:i w:val="0"/>
                                      <w:iCs w:val="0"/>
                                      <w:smallCaps w:val="0"/>
                                      <w:strike w:val="0"/>
                                    </w:rPr>
                                    <w:t>(二十九）加大进 出口货物监管力度</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left"/>
                                  </w:pPr>
                                  <w:r>
                                    <w:rPr>
                                      <w:rStyle w:val="8"/>
                                      <w:b w:val="0"/>
                                      <w:bCs w:val="0"/>
                                      <w:i w:val="0"/>
                                      <w:iCs w:val="0"/>
                                      <w:smallCaps w:val="0"/>
                                      <w:strike w:val="0"/>
                                    </w:rPr>
                                    <w:t>的重要参考。根据市场主体信用状况实行分类分级、动态监管，建立健全经营异常名录制 度，</w:t>
                                  </w:r>
                                  <w:r>
                                    <w:rPr>
                                      <w:rStyle w:val="17"/>
                                      <w:b w:val="0"/>
                                      <w:bCs w:val="0"/>
                                      <w:i w:val="0"/>
                                      <w:iCs w:val="0"/>
                                      <w:smallCaps w:val="0"/>
                                      <w:strike w:val="0"/>
                                    </w:rPr>
                                    <w:t>Xf</w:t>
                                  </w:r>
                                  <w:r>
                                    <w:rPr>
                                      <w:rStyle w:val="8"/>
                                      <w:b w:val="0"/>
                                      <w:bCs w:val="0"/>
                                      <w:i w:val="0"/>
                                      <w:iCs w:val="0"/>
                                      <w:smallCaps w:val="0"/>
                                      <w:strike w:val="0"/>
                                    </w:rPr>
                                    <w:t>违背市场竞争原则和侵犯消费者、劳动者合法权益的市场主体建立“黑名单”制度。</w:t>
                                  </w:r>
                                </w:p>
                                <w:p>
                                  <w:pPr>
                                    <w:pStyle w:val="4"/>
                                    <w:keepNext w:val="0"/>
                                    <w:keepLines w:val="0"/>
                                    <w:widowControl w:val="0"/>
                                    <w:shd w:val="clear" w:color="auto" w:fill="auto"/>
                                    <w:bidi w:val="0"/>
                                    <w:spacing w:before="0" w:after="0" w:line="360" w:lineRule="exact"/>
                                    <w:ind w:left="0" w:right="0" w:firstLine="0"/>
                                    <w:jc w:val="left"/>
                                  </w:pPr>
                                  <w:r>
                                    <w:rPr>
                                      <w:rStyle w:val="8"/>
                                      <w:b w:val="0"/>
                                      <w:bCs w:val="0"/>
                                      <w:i w:val="0"/>
                                      <w:iCs w:val="0"/>
                                      <w:smallCaps w:val="0"/>
                                      <w:strike w:val="0"/>
                                    </w:rPr>
                                    <w:t>(工商总局牵头负责</w:t>
                                  </w:r>
                                  <w:r>
                                    <w:rPr>
                                      <w:rStyle w:val="8"/>
                                      <w:b w:val="0"/>
                                      <w:bCs w:val="0"/>
                                      <w:i w:val="0"/>
                                      <w:iCs w:val="0"/>
                                      <w:smallCaps w:val="0"/>
                                      <w:strike w:val="0"/>
                                      <w:lang w:val="en-US" w:eastAsia="en-US" w:bidi="en-US"/>
                                    </w:rPr>
                                    <w:t>）</w:t>
                                  </w:r>
                                  <w:r>
                                    <w:rPr>
                                      <w:rStyle w:val="8"/>
                                      <w:b w:val="0"/>
                                      <w:bCs w:val="0"/>
                                      <w:i w:val="0"/>
                                      <w:iCs w:val="0"/>
                                      <w:smallCaps w:val="0"/>
                                      <w:strike w:val="0"/>
                                    </w:rPr>
                                    <w:t>对守信主体予以支持和激励，</w:t>
                                  </w:r>
                                  <w:r>
                                    <w:rPr>
                                      <w:rStyle w:val="17"/>
                                      <w:b w:val="0"/>
                                      <w:bCs w:val="0"/>
                                      <w:i w:val="0"/>
                                      <w:iCs w:val="0"/>
                                      <w:smallCaps w:val="0"/>
                                      <w:strike w:val="0"/>
                                    </w:rPr>
                                    <w:t>x</w:t>
                                  </w:r>
                                  <w:r>
                                    <w:rPr>
                                      <w:rStyle w:val="8"/>
                                      <w:b w:val="0"/>
                                      <w:bCs w:val="0"/>
                                      <w:i w:val="0"/>
                                      <w:iCs w:val="0"/>
                                      <w:smallCaps w:val="0"/>
                                      <w:strike w:val="0"/>
                                      <w:lang w:val="en-US" w:eastAsia="en-US" w:bidi="en-US"/>
                                    </w:rPr>
                                    <w:t>^</w:t>
                                  </w:r>
                                  <w:r>
                                    <w:rPr>
                                      <w:rStyle w:val="17"/>
                                      <w:b w:val="0"/>
                                      <w:bCs w:val="0"/>
                                      <w:i w:val="0"/>
                                      <w:iCs w:val="0"/>
                                      <w:smallCaps w:val="0"/>
                                      <w:strike w:val="0"/>
                                    </w:rPr>
                                    <w:t>t</w:t>
                                  </w:r>
                                  <w:r>
                                    <w:rPr>
                                      <w:rStyle w:val="8"/>
                                      <w:b w:val="0"/>
                                      <w:bCs w:val="0"/>
                                      <w:i w:val="0"/>
                                      <w:iCs w:val="0"/>
                                      <w:smallCaps w:val="0"/>
                                      <w:strike w:val="0"/>
                                    </w:rPr>
                                    <w:t>失信主体在经营、投融资、取得政府 供应土地、进出口、出入境、注册新公司、工程招投标、政府采购、获得荣誉、安全许可、 生产许可、从业任职资格、资质审核等方面依法予以限制或禁止，对严重违法失信主体实行 市场禁人制度。（各相关市场监管部门按职责分工分别负责）</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《国务院关于印发社会信用体系建设规划纲要</w:t>
                                  </w:r>
                                  <w:r>
                                    <w:rPr>
                                      <w:rStyle w:val="8"/>
                                      <w:b w:val="0"/>
                                      <w:bCs w:val="0"/>
                                      <w:i w:val="0"/>
                                      <w:iCs w:val="0"/>
                                      <w:smallCaps w:val="0"/>
                                      <w:strike w:val="0"/>
                                      <w:lang w:val="en-US" w:eastAsia="en-US" w:bidi="en-US"/>
                                    </w:rPr>
                                    <w:t>（2014</w:t>
                                  </w:r>
                                  <w:r>
                                    <w:rPr>
                                      <w:rStyle w:val="8"/>
                                      <w:b w:val="0"/>
                                      <w:bCs w:val="0"/>
                                      <w:i w:val="0"/>
                                      <w:iCs w:val="0"/>
                                      <w:smallCaps w:val="0"/>
                                      <w:strike w:val="0"/>
                                    </w:rPr>
                                    <w:t>关于印发社年</w:t>
                                  </w:r>
                                  <w:r>
                                    <w:rPr>
                                      <w:rStyle w:val="8"/>
                                      <w:b w:val="0"/>
                                      <w:bCs w:val="0"/>
                                      <w:i w:val="0"/>
                                      <w:iCs w:val="0"/>
                                      <w:smallCaps w:val="0"/>
                                      <w:strike w:val="0"/>
                                      <w:lang w:val="en-US" w:eastAsia="en-US" w:bidi="en-US"/>
                                    </w:rPr>
                                    <w:t>）</w:t>
                                  </w:r>
                                  <w:r>
                                    <w:rPr>
                                      <w:rStyle w:val="8"/>
                                      <w:b w:val="0"/>
                                      <w:bCs w:val="0"/>
                                      <w:i w:val="0"/>
                                      <w:iCs w:val="0"/>
                                      <w:smallCaps w:val="0"/>
                                      <w:strike w:val="0"/>
                                    </w:rPr>
                                    <w:t>的通知》加强对失 信主体的约束和惩戒。强化行政监管性约束和惩戒。在现有行政处罚措施的基础上，健全失 信惩戒制度，建立各行业黑名单制度和市场退出机制。推动各级人民政府在市场监管和公共 服务的市场准人、资质认定、行政审批、政策扶持等方面实施信用分类监管，结合监管对象 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海关总署</w:t>
                                  </w:r>
                                </w:p>
                              </w:tc>
                            </w:tr>
                            <w:tr>
                              <w:tblPrEx>
                                <w:tblLayout w:type="fixed"/>
                                <w:tblCellMar>
                                  <w:top w:w="0" w:type="dxa"/>
                                  <w:left w:w="10" w:type="dxa"/>
                                  <w:bottom w:w="0" w:type="dxa"/>
                                  <w:right w:w="10" w:type="dxa"/>
                                </w:tblCellMar>
                              </w:tblPrEx>
                              <w:trPr>
                                <w:trHeight w:val="2218"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(三十</w:t>
                                  </w:r>
                                  <w:r>
                                    <w:rPr>
                                      <w:rStyle w:val="8"/>
                                      <w:b w:val="0"/>
                                      <w:bCs w:val="0"/>
                                      <w:i w:val="0"/>
                                      <w:iCs w:val="0"/>
                                      <w:smallCaps w:val="0"/>
                                      <w:strike w:val="0"/>
                                      <w:lang w:val="en-US" w:eastAsia="en-US" w:bidi="en-US"/>
                                    </w:rPr>
                                    <w:t>）</w:t>
                                  </w:r>
                                  <w:r>
                                    <w:rPr>
                                      <w:rStyle w:val="8"/>
                                      <w:b w:val="0"/>
                                      <w:bCs w:val="0"/>
                                      <w:i w:val="0"/>
                                      <w:iCs w:val="0"/>
                                      <w:smallCaps w:val="0"/>
                                      <w:strike w:val="0"/>
                                    </w:rPr>
                                    <w:t xml:space="preserve">依法限制 </w:t>
                                  </w:r>
                                  <w:r>
                                    <w:rPr>
                                      <w:rStyle w:val="9"/>
                                      <w:b w:val="0"/>
                                      <w:bCs w:val="0"/>
                                      <w:i w:val="0"/>
                                      <w:iCs w:val="0"/>
                                      <w:smallCaps w:val="0"/>
                                      <w:strike w:val="0"/>
                                    </w:rPr>
                                    <w:t>受让收费公路权 益参考</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《收费公路权益转让办法》</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第十二条公路收费权的受让方应当具备下列条件：</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财务状况良好，企业所有者权益不低于受让项目实际造价的35%;</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商业信誉良好，在经济活动中无重大违法违规行为；</w:t>
                                  </w:r>
                                </w:p>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法律、法规规定的其他条件。单独转让公路广告经营权、服务设施经营权时，其 受让方应当具备的条件，按照地方性法规和省级人民政府规章执行。</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80" w:right="0" w:firstLine="0"/>
                                    <w:jc w:val="left"/>
                                  </w:pPr>
                                  <w:r>
                                    <w:rPr>
                                      <w:rStyle w:val="8"/>
                                      <w:b w:val="0"/>
                                      <w:bCs w:val="0"/>
                                      <w:i w:val="0"/>
                                      <w:iCs w:val="0"/>
                                      <w:smallCaps w:val="0"/>
                                      <w:strike w:val="0"/>
                                    </w:rPr>
                                    <w:t>交通运输部</w:t>
                                  </w:r>
                                </w:p>
                              </w:tc>
                            </w:tr>
                            <w:tr>
                              <w:tblPrEx>
                                <w:tblLayout w:type="fixed"/>
                                <w:tblCellMar>
                                  <w:top w:w="0" w:type="dxa"/>
                                  <w:left w:w="10" w:type="dxa"/>
                                  <w:bottom w:w="0" w:type="dxa"/>
                                  <w:right w:w="10" w:type="dxa"/>
                                </w:tblCellMar>
                              </w:tblPrEx>
                              <w:trPr>
                                <w:trHeight w:val="1867"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(三十一）暂停审 </w:t>
                                  </w:r>
                                  <w:r>
                                    <w:rPr>
                                      <w:rStyle w:val="9"/>
                                      <w:b w:val="0"/>
                                      <w:bCs w:val="0"/>
                                      <w:i w:val="0"/>
                                      <w:iCs w:val="0"/>
                                      <w:smallCaps w:val="0"/>
                                      <w:strike w:val="0"/>
                                    </w:rPr>
                                    <w:t>批相关的科技项</w:t>
                                  </w:r>
                                </w:p>
                                <w:p>
                                  <w:pPr>
                                    <w:pStyle w:val="4"/>
                                    <w:keepNext w:val="0"/>
                                    <w:keepLines w:val="0"/>
                                    <w:widowControl w:val="0"/>
                                    <w:shd w:val="clear" w:color="auto" w:fill="auto"/>
                                    <w:bidi w:val="0"/>
                                    <w:spacing w:before="0" w:after="0" w:line="360" w:lineRule="exact"/>
                                    <w:ind w:left="0" w:right="0" w:firstLine="0"/>
                                    <w:jc w:val="both"/>
                                  </w:pPr>
                                  <w:r>
                                    <w:rPr>
                                      <w:rStyle w:val="9"/>
                                      <w:b w:val="0"/>
                                      <w:bCs w:val="0"/>
                                      <w:i w:val="0"/>
                                      <w:iCs w:val="0"/>
                                      <w:smallCaps w:val="0"/>
                                      <w:strike w:val="0"/>
                                    </w:rPr>
                                    <w:t>巨</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《国家科技计划项目管理暂行办法》</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第八条申请项目的申请者（包括单位或个人）应当符合以下基本条件：</w:t>
                                  </w:r>
                                </w:p>
                                <w:p>
                                  <w:pPr>
                                    <w:pStyle w:val="4"/>
                                    <w:keepNext w:val="0"/>
                                    <w:keepLines w:val="0"/>
                                    <w:widowControl w:val="0"/>
                                    <w:shd w:val="clear" w:color="auto" w:fill="auto"/>
                                    <w:tabs>
                                      <w:tab w:val="left" w:pos="1122"/>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符合该计划对申请者的主体资格</w:t>
                                  </w:r>
                                  <w:r>
                                    <w:rPr>
                                      <w:rStyle w:val="8"/>
                                      <w:b w:val="0"/>
                                      <w:bCs w:val="0"/>
                                      <w:i w:val="0"/>
                                      <w:iCs w:val="0"/>
                                      <w:smallCaps w:val="0"/>
                                      <w:strike w:val="0"/>
                                      <w:lang w:val="en-US" w:eastAsia="en-US" w:bidi="en-US"/>
                                    </w:rPr>
                                    <w:t>（</w:t>
                                  </w:r>
                                  <w:r>
                                    <w:rPr>
                                      <w:rStyle w:val="8"/>
                                      <w:b w:val="0"/>
                                      <w:bCs w:val="0"/>
                                      <w:i w:val="0"/>
                                      <w:iCs w:val="0"/>
                                      <w:smallCaps w:val="0"/>
                                      <w:strike w:val="0"/>
                                    </w:rPr>
                                    <w:t>包括法人性质、经济性质、国籍</w:t>
                                  </w:r>
                                  <w:r>
                                    <w:rPr>
                                      <w:rStyle w:val="8"/>
                                      <w:b w:val="0"/>
                                      <w:bCs w:val="0"/>
                                      <w:i w:val="0"/>
                                      <w:iCs w:val="0"/>
                                      <w:smallCaps w:val="0"/>
                                      <w:strike w:val="0"/>
                                      <w:lang w:val="en-US" w:eastAsia="en-US" w:bidi="en-US"/>
                                    </w:rPr>
                                    <w:t>）</w:t>
                                  </w:r>
                                  <w:r>
                                    <w:rPr>
                                      <w:rStyle w:val="8"/>
                                      <w:b w:val="0"/>
                                      <w:bCs w:val="0"/>
                                      <w:i w:val="0"/>
                                      <w:iCs w:val="0"/>
                                      <w:smallCaps w:val="0"/>
                                      <w:strike w:val="0"/>
                                    </w:rPr>
                                    <w:t>等方面要求；</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在相关研究领域和专业应具有一定的学术地位和技术优势；</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具有为完成项目必备的人才条件和技术装备；</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科技部</w:t>
                                  </w: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9WQO11QAAAAgBAAAPAAAAAAAAAAEAIAAAACIAAABkcnMvZG93bnJldi54bWxQSwECFAAUAAAA&#10;CACHTuJA4qy/F7gBAABKAwAADgAAAAAAAAABACAAAAAkAQAAZHJzL2Uyb0RvYy54bWxQSwUGAAAA&#10;AAYABgBZAQAATgUAAAAA&#10;">
                <v:fill on="f" focussize="0,0"/>
                <v:stroke on="f"/>
                <v:imagedata o:title=""/>
                <o:lock v:ext="edit" aspectratio="f"/>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4027"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8"/>
                                <w:b w:val="0"/>
                                <w:bCs w:val="0"/>
                                <w:i w:val="0"/>
                                <w:iCs w:val="0"/>
                                <w:smallCaps w:val="0"/>
                                <w:strike w:val="0"/>
                              </w:rPr>
                              <w:t>(二十九）加大进 出口货物监管力度</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left"/>
                            </w:pPr>
                            <w:r>
                              <w:rPr>
                                <w:rStyle w:val="8"/>
                                <w:b w:val="0"/>
                                <w:bCs w:val="0"/>
                                <w:i w:val="0"/>
                                <w:iCs w:val="0"/>
                                <w:smallCaps w:val="0"/>
                                <w:strike w:val="0"/>
                              </w:rPr>
                              <w:t>的重要参考。根据市场主体信用状况实行分类分级、动态监管，建立健全经营异常名录制 度，</w:t>
                            </w:r>
                            <w:r>
                              <w:rPr>
                                <w:rStyle w:val="17"/>
                                <w:b w:val="0"/>
                                <w:bCs w:val="0"/>
                                <w:i w:val="0"/>
                                <w:iCs w:val="0"/>
                                <w:smallCaps w:val="0"/>
                                <w:strike w:val="0"/>
                              </w:rPr>
                              <w:t>Xf</w:t>
                            </w:r>
                            <w:r>
                              <w:rPr>
                                <w:rStyle w:val="8"/>
                                <w:b w:val="0"/>
                                <w:bCs w:val="0"/>
                                <w:i w:val="0"/>
                                <w:iCs w:val="0"/>
                                <w:smallCaps w:val="0"/>
                                <w:strike w:val="0"/>
                              </w:rPr>
                              <w:t>违背市场竞争原则和侵犯消费者、劳动者合法权益的市场主体建立“黑名单”制度。</w:t>
                            </w:r>
                          </w:p>
                          <w:p>
                            <w:pPr>
                              <w:pStyle w:val="4"/>
                              <w:keepNext w:val="0"/>
                              <w:keepLines w:val="0"/>
                              <w:widowControl w:val="0"/>
                              <w:shd w:val="clear" w:color="auto" w:fill="auto"/>
                              <w:bidi w:val="0"/>
                              <w:spacing w:before="0" w:after="0" w:line="360" w:lineRule="exact"/>
                              <w:ind w:left="0" w:right="0" w:firstLine="0"/>
                              <w:jc w:val="left"/>
                            </w:pPr>
                            <w:r>
                              <w:rPr>
                                <w:rStyle w:val="8"/>
                                <w:b w:val="0"/>
                                <w:bCs w:val="0"/>
                                <w:i w:val="0"/>
                                <w:iCs w:val="0"/>
                                <w:smallCaps w:val="0"/>
                                <w:strike w:val="0"/>
                              </w:rPr>
                              <w:t>(工商总局牵头负责</w:t>
                            </w:r>
                            <w:r>
                              <w:rPr>
                                <w:rStyle w:val="8"/>
                                <w:b w:val="0"/>
                                <w:bCs w:val="0"/>
                                <w:i w:val="0"/>
                                <w:iCs w:val="0"/>
                                <w:smallCaps w:val="0"/>
                                <w:strike w:val="0"/>
                                <w:lang w:val="en-US" w:eastAsia="en-US" w:bidi="en-US"/>
                              </w:rPr>
                              <w:t>）</w:t>
                            </w:r>
                            <w:r>
                              <w:rPr>
                                <w:rStyle w:val="8"/>
                                <w:b w:val="0"/>
                                <w:bCs w:val="0"/>
                                <w:i w:val="0"/>
                                <w:iCs w:val="0"/>
                                <w:smallCaps w:val="0"/>
                                <w:strike w:val="0"/>
                              </w:rPr>
                              <w:t>对守信主体予以支持和激励，</w:t>
                            </w:r>
                            <w:r>
                              <w:rPr>
                                <w:rStyle w:val="17"/>
                                <w:b w:val="0"/>
                                <w:bCs w:val="0"/>
                                <w:i w:val="0"/>
                                <w:iCs w:val="0"/>
                                <w:smallCaps w:val="0"/>
                                <w:strike w:val="0"/>
                              </w:rPr>
                              <w:t>x</w:t>
                            </w:r>
                            <w:r>
                              <w:rPr>
                                <w:rStyle w:val="8"/>
                                <w:b w:val="0"/>
                                <w:bCs w:val="0"/>
                                <w:i w:val="0"/>
                                <w:iCs w:val="0"/>
                                <w:smallCaps w:val="0"/>
                                <w:strike w:val="0"/>
                                <w:lang w:val="en-US" w:eastAsia="en-US" w:bidi="en-US"/>
                              </w:rPr>
                              <w:t>^</w:t>
                            </w:r>
                            <w:r>
                              <w:rPr>
                                <w:rStyle w:val="17"/>
                                <w:b w:val="0"/>
                                <w:bCs w:val="0"/>
                                <w:i w:val="0"/>
                                <w:iCs w:val="0"/>
                                <w:smallCaps w:val="0"/>
                                <w:strike w:val="0"/>
                              </w:rPr>
                              <w:t>t</w:t>
                            </w:r>
                            <w:r>
                              <w:rPr>
                                <w:rStyle w:val="8"/>
                                <w:b w:val="0"/>
                                <w:bCs w:val="0"/>
                                <w:i w:val="0"/>
                                <w:iCs w:val="0"/>
                                <w:smallCaps w:val="0"/>
                                <w:strike w:val="0"/>
                              </w:rPr>
                              <w:t>失信主体在经营、投融资、取得政府 供应土地、进出口、出入境、注册新公司、工程招投标、政府采购、获得荣誉、安全许可、 生产许可、从业任职资格、资质审核等方面依法予以限制或禁止，对严重违法失信主体实行 市场禁人制度。（各相关市场监管部门按职责分工分别负责）</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《国务院关于印发社会信用体系建设规划纲要</w:t>
                            </w:r>
                            <w:r>
                              <w:rPr>
                                <w:rStyle w:val="8"/>
                                <w:b w:val="0"/>
                                <w:bCs w:val="0"/>
                                <w:i w:val="0"/>
                                <w:iCs w:val="0"/>
                                <w:smallCaps w:val="0"/>
                                <w:strike w:val="0"/>
                                <w:lang w:val="en-US" w:eastAsia="en-US" w:bidi="en-US"/>
                              </w:rPr>
                              <w:t>（2014</w:t>
                            </w:r>
                            <w:r>
                              <w:rPr>
                                <w:rStyle w:val="8"/>
                                <w:b w:val="0"/>
                                <w:bCs w:val="0"/>
                                <w:i w:val="0"/>
                                <w:iCs w:val="0"/>
                                <w:smallCaps w:val="0"/>
                                <w:strike w:val="0"/>
                              </w:rPr>
                              <w:t>关于印发社年</w:t>
                            </w:r>
                            <w:r>
                              <w:rPr>
                                <w:rStyle w:val="8"/>
                                <w:b w:val="0"/>
                                <w:bCs w:val="0"/>
                                <w:i w:val="0"/>
                                <w:iCs w:val="0"/>
                                <w:smallCaps w:val="0"/>
                                <w:strike w:val="0"/>
                                <w:lang w:val="en-US" w:eastAsia="en-US" w:bidi="en-US"/>
                              </w:rPr>
                              <w:t>）</w:t>
                            </w:r>
                            <w:r>
                              <w:rPr>
                                <w:rStyle w:val="8"/>
                                <w:b w:val="0"/>
                                <w:bCs w:val="0"/>
                                <w:i w:val="0"/>
                                <w:iCs w:val="0"/>
                                <w:smallCaps w:val="0"/>
                                <w:strike w:val="0"/>
                              </w:rPr>
                              <w:t>的通知》加强对失 信主体的约束和惩戒。强化行政监管性约束和惩戒。在现有行政处罚措施的基础上，健全失 信惩戒制度，建立各行业黑名单制度和市场退出机制。推动各级人民政府在市场监管和公共 服务的市场准人、资质认定、行政审批、政策扶持等方面实施信用分类监管，结合监管对象 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海关总署</w:t>
                            </w:r>
                          </w:p>
                        </w:tc>
                      </w:tr>
                      <w:tr>
                        <w:tblPrEx>
                          <w:tblLayout w:type="fixed"/>
                          <w:tblCellMar>
                            <w:top w:w="0" w:type="dxa"/>
                            <w:left w:w="10" w:type="dxa"/>
                            <w:bottom w:w="0" w:type="dxa"/>
                            <w:right w:w="10" w:type="dxa"/>
                          </w:tblCellMar>
                        </w:tblPrEx>
                        <w:trPr>
                          <w:trHeight w:val="2218"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(三十</w:t>
                            </w:r>
                            <w:r>
                              <w:rPr>
                                <w:rStyle w:val="8"/>
                                <w:b w:val="0"/>
                                <w:bCs w:val="0"/>
                                <w:i w:val="0"/>
                                <w:iCs w:val="0"/>
                                <w:smallCaps w:val="0"/>
                                <w:strike w:val="0"/>
                                <w:lang w:val="en-US" w:eastAsia="en-US" w:bidi="en-US"/>
                              </w:rPr>
                              <w:t>）</w:t>
                            </w:r>
                            <w:r>
                              <w:rPr>
                                <w:rStyle w:val="8"/>
                                <w:b w:val="0"/>
                                <w:bCs w:val="0"/>
                                <w:i w:val="0"/>
                                <w:iCs w:val="0"/>
                                <w:smallCaps w:val="0"/>
                                <w:strike w:val="0"/>
                              </w:rPr>
                              <w:t xml:space="preserve">依法限制 </w:t>
                            </w:r>
                            <w:r>
                              <w:rPr>
                                <w:rStyle w:val="9"/>
                                <w:b w:val="0"/>
                                <w:bCs w:val="0"/>
                                <w:i w:val="0"/>
                                <w:iCs w:val="0"/>
                                <w:smallCaps w:val="0"/>
                                <w:strike w:val="0"/>
                              </w:rPr>
                              <w:t>受让收费公路权 益参考</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《收费公路权益转让办法》</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第十二条公路收费权的受让方应当具备下列条件：</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财务状况良好，企业所有者权益不低于受让项目实际造价的35%;</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商业信誉良好，在经济活动中无重大违法违规行为；</w:t>
                            </w:r>
                          </w:p>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法律、法规规定的其他条件。单独转让公路广告经营权、服务设施经营权时，其 受让方应当具备的条件，按照地方性法规和省级人民政府规章执行。</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80" w:right="0" w:firstLine="0"/>
                              <w:jc w:val="left"/>
                            </w:pPr>
                            <w:r>
                              <w:rPr>
                                <w:rStyle w:val="8"/>
                                <w:b w:val="0"/>
                                <w:bCs w:val="0"/>
                                <w:i w:val="0"/>
                                <w:iCs w:val="0"/>
                                <w:smallCaps w:val="0"/>
                                <w:strike w:val="0"/>
                              </w:rPr>
                              <w:t>交通运输部</w:t>
                            </w:r>
                          </w:p>
                        </w:tc>
                      </w:tr>
                      <w:tr>
                        <w:tblPrEx>
                          <w:tblLayout w:type="fixed"/>
                          <w:tblCellMar>
                            <w:top w:w="0" w:type="dxa"/>
                            <w:left w:w="10" w:type="dxa"/>
                            <w:bottom w:w="0" w:type="dxa"/>
                            <w:right w:w="10" w:type="dxa"/>
                          </w:tblCellMar>
                        </w:tblPrEx>
                        <w:trPr>
                          <w:trHeight w:val="1867"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(三十一）暂停审 </w:t>
                            </w:r>
                            <w:r>
                              <w:rPr>
                                <w:rStyle w:val="9"/>
                                <w:b w:val="0"/>
                                <w:bCs w:val="0"/>
                                <w:i w:val="0"/>
                                <w:iCs w:val="0"/>
                                <w:smallCaps w:val="0"/>
                                <w:strike w:val="0"/>
                              </w:rPr>
                              <w:t>批相关的科技项</w:t>
                            </w:r>
                          </w:p>
                          <w:p>
                            <w:pPr>
                              <w:pStyle w:val="4"/>
                              <w:keepNext w:val="0"/>
                              <w:keepLines w:val="0"/>
                              <w:widowControl w:val="0"/>
                              <w:shd w:val="clear" w:color="auto" w:fill="auto"/>
                              <w:bidi w:val="0"/>
                              <w:spacing w:before="0" w:after="0" w:line="360" w:lineRule="exact"/>
                              <w:ind w:left="0" w:right="0" w:firstLine="0"/>
                              <w:jc w:val="both"/>
                            </w:pPr>
                            <w:r>
                              <w:rPr>
                                <w:rStyle w:val="9"/>
                                <w:b w:val="0"/>
                                <w:bCs w:val="0"/>
                                <w:i w:val="0"/>
                                <w:iCs w:val="0"/>
                                <w:smallCaps w:val="0"/>
                                <w:strike w:val="0"/>
                              </w:rPr>
                              <w:t>巨</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《国家科技计划项目管理暂行办法》</w:t>
                            </w:r>
                          </w:p>
                          <w:p>
                            <w:pPr>
                              <w:pStyle w:val="4"/>
                              <w:keepNext w:val="0"/>
                              <w:keepLines w:val="0"/>
                              <w:widowControl w:val="0"/>
                              <w:shd w:val="clear" w:color="auto" w:fill="auto"/>
                              <w:bidi w:val="0"/>
                              <w:spacing w:before="0" w:after="0" w:line="360" w:lineRule="exact"/>
                              <w:ind w:left="0" w:right="0" w:firstLine="580"/>
                              <w:jc w:val="both"/>
                            </w:pPr>
                            <w:r>
                              <w:rPr>
                                <w:rStyle w:val="8"/>
                                <w:b w:val="0"/>
                                <w:bCs w:val="0"/>
                                <w:i w:val="0"/>
                                <w:iCs w:val="0"/>
                                <w:smallCaps w:val="0"/>
                                <w:strike w:val="0"/>
                              </w:rPr>
                              <w:t>第八条申请项目的申请者（包括单位或个人）应当符合以下基本条件：</w:t>
                            </w:r>
                          </w:p>
                          <w:p>
                            <w:pPr>
                              <w:pStyle w:val="4"/>
                              <w:keepNext w:val="0"/>
                              <w:keepLines w:val="0"/>
                              <w:widowControl w:val="0"/>
                              <w:shd w:val="clear" w:color="auto" w:fill="auto"/>
                              <w:tabs>
                                <w:tab w:val="left" w:pos="1122"/>
                              </w:tabs>
                              <w:bidi w:val="0"/>
                              <w:spacing w:before="0" w:after="0" w:line="360" w:lineRule="exact"/>
                              <w:ind w:left="0" w:right="0" w:firstLine="580"/>
                              <w:jc w:val="both"/>
                            </w:pPr>
                            <w:r>
                              <w:rPr>
                                <w:rStyle w:val="8"/>
                                <w:b w:val="0"/>
                                <w:bCs w:val="0"/>
                                <w:i w:val="0"/>
                                <w:iCs w:val="0"/>
                                <w:smallCaps w:val="0"/>
                                <w:strike w:val="0"/>
                              </w:rPr>
                              <w:t>(一）</w:t>
                            </w:r>
                            <w:r>
                              <w:rPr>
                                <w:rStyle w:val="8"/>
                                <w:b w:val="0"/>
                                <w:bCs w:val="0"/>
                                <w:i w:val="0"/>
                                <w:iCs w:val="0"/>
                                <w:smallCaps w:val="0"/>
                                <w:strike w:val="0"/>
                              </w:rPr>
                              <w:tab/>
                            </w:r>
                            <w:r>
                              <w:rPr>
                                <w:rStyle w:val="8"/>
                                <w:b w:val="0"/>
                                <w:bCs w:val="0"/>
                                <w:i w:val="0"/>
                                <w:iCs w:val="0"/>
                                <w:smallCaps w:val="0"/>
                                <w:strike w:val="0"/>
                              </w:rPr>
                              <w:t>符合该计划对申请者的主体资格</w:t>
                            </w:r>
                            <w:r>
                              <w:rPr>
                                <w:rStyle w:val="8"/>
                                <w:b w:val="0"/>
                                <w:bCs w:val="0"/>
                                <w:i w:val="0"/>
                                <w:iCs w:val="0"/>
                                <w:smallCaps w:val="0"/>
                                <w:strike w:val="0"/>
                                <w:lang w:val="en-US" w:eastAsia="en-US" w:bidi="en-US"/>
                              </w:rPr>
                              <w:t>（</w:t>
                            </w:r>
                            <w:r>
                              <w:rPr>
                                <w:rStyle w:val="8"/>
                                <w:b w:val="0"/>
                                <w:bCs w:val="0"/>
                                <w:i w:val="0"/>
                                <w:iCs w:val="0"/>
                                <w:smallCaps w:val="0"/>
                                <w:strike w:val="0"/>
                              </w:rPr>
                              <w:t>包括法人性质、经济性质、国籍</w:t>
                            </w:r>
                            <w:r>
                              <w:rPr>
                                <w:rStyle w:val="8"/>
                                <w:b w:val="0"/>
                                <w:bCs w:val="0"/>
                                <w:i w:val="0"/>
                                <w:iCs w:val="0"/>
                                <w:smallCaps w:val="0"/>
                                <w:strike w:val="0"/>
                                <w:lang w:val="en-US" w:eastAsia="en-US" w:bidi="en-US"/>
                              </w:rPr>
                              <w:t>）</w:t>
                            </w:r>
                            <w:r>
                              <w:rPr>
                                <w:rStyle w:val="8"/>
                                <w:b w:val="0"/>
                                <w:bCs w:val="0"/>
                                <w:i w:val="0"/>
                                <w:iCs w:val="0"/>
                                <w:smallCaps w:val="0"/>
                                <w:strike w:val="0"/>
                              </w:rPr>
                              <w:t>等方面要求；</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8"/>
                                <w:b w:val="0"/>
                                <w:bCs w:val="0"/>
                                <w:i w:val="0"/>
                                <w:iCs w:val="0"/>
                                <w:smallCaps w:val="0"/>
                                <w:strike w:val="0"/>
                              </w:rPr>
                              <w:t>在相关研究领域和专业应具有一定的学术地位和技术优势；</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8"/>
                                <w:b w:val="0"/>
                                <w:bCs w:val="0"/>
                                <w:i w:val="0"/>
                                <w:iCs w:val="0"/>
                                <w:smallCaps w:val="0"/>
                                <w:strike w:val="0"/>
                              </w:rPr>
                              <w:t>具有为完成项目必备的人才条件和技术装备；</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科技部</w:t>
                            </w: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6Es7NkAAAANAQAADwAAAAAAAAABACAAAAAiAAAAZHJzL2Rvd25yZXYueG1sUEsBAhQAFAAAAAgA&#10;h07iQHElurKyAQAAPQMAAA4AAAAAAAAAAQAgAAAAKAEAAGRycy9lMm9Eb2MueG1sUEsFBgAAAAAG&#10;AAYAWQEAAEwFAAAAAA==&#10;">
                <v:fill on="f" focussize="0,0"/>
                <v:stroke on="f"/>
                <v:imagedata o:title=""/>
                <o:lock v:ext="edit" aspectratio="f"/>
                <v:textbox inset="0mm,0mm,0mm,0mm" style="layout-flow:vertical-ideographic;">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2362200</wp:posOffset>
                </wp:positionV>
                <wp:extent cx="126365" cy="67056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rPr>
                              <w:t xml:space="preserve">I </w:t>
                            </w:r>
                            <w:r>
                              <w:rPr>
                                <w:color w:val="000000"/>
                                <w:spacing w:val="0"/>
                                <w:w w:val="100"/>
                                <w:position w:val="0"/>
                              </w:rPr>
                              <w:t xml:space="preserve">296 </w:t>
                            </w:r>
                            <w:r>
                              <w:rPr>
                                <w:rStyle w:val="32"/>
                                <w:b w:val="0"/>
                                <w:bCs w:val="0"/>
                                <w:i w:val="0"/>
                                <w:iCs w:val="0"/>
                                <w:smallCaps w:val="0"/>
                                <w:strike w:val="0"/>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86pt;height:52.8pt;width:9.95pt;mso-position-horizontal-relative:margin;z-index:251658240;mso-width-relative:page;mso-height-relative:page;" filled="f" stroked="f" coordsize="21600,21600" o:gfxdata="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sJ9ANYA&#10;AAAJAQAADwAAAAAAAAABACAAAAAiAAAAZHJzL2Rvd25yZXYueG1sUEsBAhQAFAAAAAgAh07iQN1G&#10;sfyvAQAAPAMAAA4AAAAAAAAAAQAgAAAAJQEAAGRycy9lMm9Eb2MueG1sUEsFBgAAAAAGAAYAWQEA&#10;AEYFAAAAAA==&#10;">
                <v:fill on="f" focussize="0,0"/>
                <v:stroke on="f"/>
                <v:imagedata o:title=""/>
                <o:lock v:ext="edit" aspectratio="f"/>
                <v:textbox inset="0mm,0mm,0mm,0mm" style="layout-flow:vertical-ideographic;">
                  <w:txbxContent>
                    <w:p>
                      <w:pPr>
                        <w:pStyle w:val="31"/>
                        <w:keepNext w:val="0"/>
                        <w:keepLines w:val="0"/>
                        <w:widowControl w:val="0"/>
                        <w:shd w:val="clear" w:color="auto" w:fill="auto"/>
                        <w:bidi w:val="0"/>
                        <w:spacing w:before="0" w:after="0" w:line="240" w:lineRule="auto"/>
                        <w:ind w:left="0" w:right="0" w:firstLine="0"/>
                        <w:jc w:val="left"/>
                      </w:pPr>
                      <w:r>
                        <w:rPr>
                          <w:rStyle w:val="32"/>
                          <w:b w:val="0"/>
                          <w:bCs w:val="0"/>
                          <w:i w:val="0"/>
                          <w:iCs w:val="0"/>
                          <w:smallCaps w:val="0"/>
                          <w:strike w:val="0"/>
                        </w:rPr>
                        <w:t xml:space="preserve">I </w:t>
                      </w:r>
                      <w:r>
                        <w:rPr>
                          <w:color w:val="000000"/>
                          <w:spacing w:val="0"/>
                          <w:w w:val="100"/>
                          <w:position w:val="0"/>
                        </w:rPr>
                        <w:t xml:space="preserve">296 </w:t>
                      </w:r>
                      <w:r>
                        <w:rPr>
                          <w:rStyle w:val="32"/>
                          <w:b w:val="0"/>
                          <w:bCs w:val="0"/>
                          <w:i w:val="0"/>
                          <w:iCs w:val="0"/>
                          <w:smallCaps w:val="0"/>
                          <w:strike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005"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8"/>
                                      <w:b w:val="0"/>
                                      <w:bCs w:val="0"/>
                                      <w:i w:val="0"/>
                                      <w:iCs w:val="0"/>
                                      <w:smallCaps w:val="0"/>
                                      <w:strike w:val="0"/>
                                    </w:rPr>
                                    <w:t xml:space="preserve">(三十一）暂停审 </w:t>
                                  </w:r>
                                  <w:r>
                                    <w:rPr>
                                      <w:rStyle w:val="9"/>
                                      <w:b w:val="0"/>
                                      <w:bCs w:val="0"/>
                                      <w:i w:val="0"/>
                                      <w:iCs w:val="0"/>
                                      <w:smallCaps w:val="0"/>
                                      <w:strike w:val="0"/>
                                    </w:rPr>
                                    <w:t>批相关的科技项</w:t>
                                  </w:r>
                                </w:p>
                                <w:p>
                                  <w:pPr>
                                    <w:pStyle w:val="4"/>
                                    <w:keepNext w:val="0"/>
                                    <w:keepLines w:val="0"/>
                                    <w:widowControl w:val="0"/>
                                    <w:shd w:val="clear" w:color="auto" w:fill="auto"/>
                                    <w:bidi w:val="0"/>
                                    <w:spacing w:before="0" w:after="0" w:line="360" w:lineRule="exact"/>
                                    <w:ind w:left="0" w:right="0" w:firstLine="0"/>
                                    <w:jc w:val="left"/>
                                  </w:pPr>
                                  <w:r>
                                    <w:rPr>
                                      <w:rStyle w:val="9"/>
                                      <w:b w:val="0"/>
                                      <w:bCs w:val="0"/>
                                      <w:i w:val="0"/>
                                      <w:iCs w:val="0"/>
                                      <w:smallCaps w:val="0"/>
                                      <w:strike w:val="0"/>
                                    </w:rPr>
                                    <w:t>巨</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9"/>
                                      <w:b w:val="0"/>
                                      <w:bCs w:val="0"/>
                                      <w:i w:val="0"/>
                                      <w:iCs w:val="0"/>
                                      <w:smallCaps w:val="0"/>
                                      <w:strike w:val="0"/>
                                    </w:rPr>
                                    <w:t>(四）</w:t>
                                  </w:r>
                                  <w:r>
                                    <w:rPr>
                                      <w:rStyle w:val="9"/>
                                      <w:b w:val="0"/>
                                      <w:bCs w:val="0"/>
                                      <w:i w:val="0"/>
                                      <w:iCs w:val="0"/>
                                      <w:smallCaps w:val="0"/>
                                      <w:strike w:val="0"/>
                                    </w:rPr>
                                    <w:tab/>
                                  </w:r>
                                  <w:r>
                                    <w:rPr>
                                      <w:rStyle w:val="8"/>
                                      <w:b w:val="0"/>
                                      <w:bCs w:val="0"/>
                                      <w:i w:val="0"/>
                                      <w:iCs w:val="0"/>
                                      <w:smallCaps w:val="0"/>
                                      <w:strike w:val="0"/>
                                    </w:rPr>
                                    <w:t>具有与项目相关的研究经历和研究积累；</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具有完成项目所需的组织管理和协调能力；</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具有完成项目的良好信誉度。</w:t>
                                  </w:r>
                                </w:p>
                                <w:p>
                                  <w:pPr>
                                    <w:pStyle w:val="4"/>
                                    <w:keepNext w:val="0"/>
                                    <w:keepLines w:val="0"/>
                                    <w:widowControl w:val="0"/>
                                    <w:shd w:val="clear" w:color="auto" w:fill="auto"/>
                                    <w:bidi w:val="0"/>
                                    <w:spacing w:before="0" w:after="0" w:line="360" w:lineRule="exact"/>
                                    <w:ind w:left="0" w:right="0" w:firstLine="560"/>
                                    <w:jc w:val="both"/>
                                  </w:pPr>
                                  <w:r>
                                    <w:rPr>
                                      <w:rStyle w:val="8"/>
                                      <w:b w:val="0"/>
                                      <w:bCs w:val="0"/>
                                      <w:i w:val="0"/>
                                      <w:iCs w:val="0"/>
                                      <w:smallCaps w:val="0"/>
                                      <w:strike w:val="0"/>
                                    </w:rPr>
                                    <w:t>《社会信用体系建设规划纲要</w:t>
                                  </w:r>
                                  <w:r>
                                    <w:rPr>
                                      <w:rStyle w:val="8"/>
                                      <w:b w:val="0"/>
                                      <w:bCs w:val="0"/>
                                      <w:i w:val="0"/>
                                      <w:iCs w:val="0"/>
                                      <w:smallCaps w:val="0"/>
                                      <w:strike w:val="0"/>
                                      <w:lang w:val="en-US" w:eastAsia="en-US" w:bidi="en-US"/>
                                    </w:rPr>
                                    <w:t>（2014-2020</w:t>
                                  </w:r>
                                  <w:r>
                                    <w:rPr>
                                      <w:rStyle w:val="8"/>
                                      <w:b w:val="0"/>
                                      <w:bCs w:val="0"/>
                                      <w:i w:val="0"/>
                                      <w:iCs w:val="0"/>
                                      <w:smallCaps w:val="0"/>
                                      <w:strike w:val="0"/>
                                    </w:rPr>
                                    <w:t>年</w:t>
                                  </w:r>
                                  <w:r>
                                    <w:rPr>
                                      <w:rStyle w:val="8"/>
                                      <w:b w:val="0"/>
                                      <w:bCs w:val="0"/>
                                      <w:i w:val="0"/>
                                      <w:iCs w:val="0"/>
                                      <w:smallCaps w:val="0"/>
                                      <w:strike w:val="0"/>
                                      <w:lang w:val="en-US" w:eastAsia="en-US" w:bidi="en-US"/>
                                    </w:rPr>
                                    <w:t>）</w:t>
                                  </w:r>
                                  <w:r>
                                    <w:rPr>
                                      <w:rStyle w:val="8"/>
                                      <w:b w:val="0"/>
                                      <w:bCs w:val="0"/>
                                      <w:i w:val="0"/>
                                      <w:iCs w:val="0"/>
                                      <w:smallCaps w:val="0"/>
                                      <w:strike w:val="0"/>
                                    </w:rPr>
                                    <w:t>》</w:t>
                                  </w:r>
                                </w:p>
                                <w:p>
                                  <w:pPr>
                                    <w:pStyle w:val="4"/>
                                    <w:keepNext w:val="0"/>
                                    <w:keepLines w:val="0"/>
                                    <w:widowControl w:val="0"/>
                                    <w:shd w:val="clear" w:color="auto" w:fill="auto"/>
                                    <w:bidi w:val="0"/>
                                    <w:spacing w:before="0" w:after="0" w:line="360" w:lineRule="exact"/>
                                    <w:ind w:left="0" w:right="0" w:firstLine="560"/>
                                    <w:jc w:val="left"/>
                                  </w:pPr>
                                  <w:r>
                                    <w:rPr>
                                      <w:rStyle w:val="8"/>
                                      <w:b w:val="0"/>
                                      <w:bCs w:val="0"/>
                                      <w:i w:val="0"/>
                                      <w:iCs w:val="0"/>
                                      <w:smallCaps w:val="0"/>
                                      <w:strike w:val="0"/>
                                    </w:rPr>
                                    <w:t>加强对失信主体的约束和惩戒。强化行政监管性约束和惩戒。在现有行政处罚措施的基 础上，健全失信惩戒制度，建立各行业黑名单制度和市场退出机制。推动各级人民政府在市 场监管和公共服务的市场准入、资质认定、行政审批、政策扶持等方面实施信用分类监管， 结合监管对象的失信类别和程度，使失信者受到惩戒。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科技部</w:t>
                                  </w:r>
                                </w:p>
                              </w:tc>
                            </w:tr>
                            <w:tr>
                              <w:tblPrEx>
                                <w:tblLayout w:type="fixed"/>
                                <w:tblCellMar>
                                  <w:top w:w="0" w:type="dxa"/>
                                  <w:left w:w="10" w:type="dxa"/>
                                  <w:bottom w:w="0" w:type="dxa"/>
                                  <w:right w:w="10" w:type="dxa"/>
                                </w:tblCellMar>
                              </w:tblPrEx>
                              <w:trPr>
                                <w:trHeight w:val="393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8"/>
                                      <w:b w:val="0"/>
                                      <w:bCs w:val="0"/>
                                      <w:i w:val="0"/>
                                      <w:iCs w:val="0"/>
                                      <w:smallCaps w:val="0"/>
                                      <w:strike w:val="0"/>
                                    </w:rPr>
                                    <w:t xml:space="preserve">(三十二）严格、 </w:t>
                                  </w:r>
                                  <w:r>
                                    <w:rPr>
                                      <w:rStyle w:val="9"/>
                                      <w:b w:val="0"/>
                                      <w:bCs w:val="0"/>
                                      <w:i w:val="0"/>
                                      <w:iCs w:val="0"/>
                                      <w:smallCaps w:val="0"/>
                                      <w:strike w:val="0"/>
                                    </w:rPr>
                                    <w:t>审慎审批新改扩 建项目的环评事 项</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60"/>
                                    <w:jc w:val="both"/>
                                  </w:pPr>
                                  <w:r>
                                    <w:rPr>
                                      <w:rStyle w:val="8"/>
                                      <w:b w:val="0"/>
                                      <w:bCs w:val="0"/>
                                      <w:i w:val="0"/>
                                      <w:iCs w:val="0"/>
                                      <w:smallCaps w:val="0"/>
                                      <w:strike w:val="0"/>
                                    </w:rPr>
                                    <w:t>《国务院关于印发社会信用体系建设规划纲要</w:t>
                                  </w:r>
                                  <w:r>
                                    <w:rPr>
                                      <w:rStyle w:val="8"/>
                                      <w:b w:val="0"/>
                                      <w:bCs w:val="0"/>
                                      <w:i w:val="0"/>
                                      <w:iCs w:val="0"/>
                                      <w:smallCaps w:val="0"/>
                                      <w:strike w:val="0"/>
                                      <w:lang w:val="en-US" w:eastAsia="en-US" w:bidi="en-US"/>
                                    </w:rPr>
                                    <w:t>（2014</w:t>
                                  </w:r>
                                  <w:r>
                                    <w:rPr>
                                      <w:rStyle w:val="8"/>
                                      <w:b w:val="0"/>
                                      <w:bCs w:val="0"/>
                                      <w:i w:val="0"/>
                                      <w:iCs w:val="0"/>
                                      <w:smallCaps w:val="0"/>
                                      <w:strike w:val="0"/>
                                    </w:rPr>
                                    <w:t>关于印发社年</w:t>
                                  </w:r>
                                  <w:r>
                                    <w:rPr>
                                      <w:rStyle w:val="8"/>
                                      <w:b w:val="0"/>
                                      <w:bCs w:val="0"/>
                                      <w:i w:val="0"/>
                                      <w:iCs w:val="0"/>
                                      <w:smallCaps w:val="0"/>
                                      <w:strike w:val="0"/>
                                      <w:lang w:val="en-US" w:eastAsia="en-US" w:bidi="en-US"/>
                                    </w:rPr>
                                    <w:t>）</w:t>
                                  </w:r>
                                  <w:r>
                                    <w:rPr>
                                      <w:rStyle w:val="8"/>
                                      <w:b w:val="0"/>
                                      <w:bCs w:val="0"/>
                                      <w:i w:val="0"/>
                                      <w:iCs w:val="0"/>
                                      <w:smallCaps w:val="0"/>
                                      <w:strike w:val="0"/>
                                    </w:rPr>
                                    <w:t>的通知》</w:t>
                                  </w:r>
                                </w:p>
                                <w:p>
                                  <w:pPr>
                                    <w:pStyle w:val="4"/>
                                    <w:keepNext w:val="0"/>
                                    <w:keepLines w:val="0"/>
                                    <w:widowControl w:val="0"/>
                                    <w:shd w:val="clear" w:color="auto" w:fill="auto"/>
                                    <w:bidi w:val="0"/>
                                    <w:spacing w:before="0" w:after="0" w:line="360" w:lineRule="exact"/>
                                    <w:ind w:left="0" w:right="0" w:firstLine="560"/>
                                    <w:jc w:val="both"/>
                                  </w:pPr>
                                  <w:r>
                                    <w:rPr>
                                      <w:rStyle w:val="8"/>
                                      <w:b w:val="0"/>
                                      <w:bCs w:val="0"/>
                                      <w:i w:val="0"/>
                                      <w:iCs w:val="0"/>
                                      <w:smallCaps w:val="0"/>
                                      <w:strike w:val="0"/>
                                    </w:rPr>
                                    <w:t>完善以奖惩为重点的社会信用体系运行机制</w:t>
                                  </w:r>
                                </w:p>
                                <w:p>
                                  <w:pPr>
                                    <w:pStyle w:val="4"/>
                                    <w:keepNext w:val="0"/>
                                    <w:keepLines w:val="0"/>
                                    <w:widowControl w:val="0"/>
                                    <w:shd w:val="clear" w:color="auto" w:fill="auto"/>
                                    <w:bidi w:val="0"/>
                                    <w:spacing w:before="0" w:after="0" w:line="360" w:lineRule="exact"/>
                                    <w:ind w:left="0" w:right="0" w:firstLine="560"/>
                                    <w:jc w:val="both"/>
                                  </w:pPr>
                                  <w:r>
                                    <w:rPr>
                                      <w:rStyle w:val="8"/>
                                      <w:b w:val="0"/>
                                      <w:bCs w:val="0"/>
                                      <w:i w:val="0"/>
                                      <w:iCs w:val="0"/>
                                      <w:smallCaps w:val="0"/>
                                      <w:strike w:val="0"/>
                                    </w:rPr>
                                    <w:t>(一）构建守信激励和失信惩戒机制。加强对守信主体的奖励和激励。加大对守信行为 的表彰和宣传力度。按规定对诚信企业和模范个人给予表彰，通过新闻媒体广泛宣传，营造 守信光荣的舆论氛围。发展改革、财政、金融、环境保护、住房城乡建设、交通运输、商务、 工商、税务、质检、安全监管、海关、知识产权等部门，在市场监管和公共服务过程中，要 深化信用信息和信用产品的应用，对诚实守信者实行优先办理、简化程序等“绿色通道”支 持激励政策。加强对失信主体的约束和惩戒。强化行政监管性约束和惩戒。在现有行政处罚 措施的基础上，健全失信惩戒制度，建立各行业黑名单制度和市场退出机制。推动各级人民 政府在市场监管和公共服务的市场准入、资质认定、行政审批、政策扶持等方面实施信用分 类监管，结合监管对象的失信类别和程度，使失信者受到惩戒。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80" w:right="0" w:firstLine="0"/>
                                    <w:jc w:val="left"/>
                                  </w:pPr>
                                  <w:r>
                                    <w:rPr>
                                      <w:rStyle w:val="8"/>
                                      <w:b w:val="0"/>
                                      <w:bCs w:val="0"/>
                                      <w:i w:val="0"/>
                                      <w:iCs w:val="0"/>
                                      <w:smallCaps w:val="0"/>
                                      <w:strike w:val="0"/>
                                    </w:rPr>
                                    <w:t>生态环境部</w:t>
                                  </w:r>
                                </w:p>
                              </w:tc>
                            </w:tr>
                            <w:tr>
                              <w:tblPrEx>
                                <w:tblLayout w:type="fixed"/>
                                <w:tblCellMar>
                                  <w:top w:w="0" w:type="dxa"/>
                                  <w:left w:w="10" w:type="dxa"/>
                                  <w:bottom w:w="0" w:type="dxa"/>
                                  <w:right w:w="10" w:type="dxa"/>
                                </w:tblCellMar>
                              </w:tblPrEx>
                              <w:trPr>
                                <w:trHeight w:val="1171"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(三十三）作为限 </w:t>
                                  </w:r>
                                  <w:r>
                                    <w:rPr>
                                      <w:rStyle w:val="9"/>
                                      <w:b w:val="0"/>
                                      <w:bCs w:val="0"/>
                                      <w:i w:val="0"/>
                                      <w:iCs w:val="0"/>
                                      <w:smallCaps w:val="0"/>
                                      <w:strike w:val="0"/>
                                    </w:rPr>
                                    <w:t xml:space="preserve">制分配进口关税 </w:t>
                                  </w:r>
                                  <w:r>
                                    <w:rPr>
                                      <w:rStyle w:val="8"/>
                                      <w:b w:val="0"/>
                                      <w:bCs w:val="0"/>
                                      <w:i w:val="0"/>
                                      <w:iCs w:val="0"/>
                                      <w:smallCaps w:val="0"/>
                                      <w:strike w:val="0"/>
                                    </w:rPr>
                                    <w:t>配额的参考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140" w:line="220" w:lineRule="exact"/>
                                    <w:ind w:left="0" w:right="0" w:firstLine="560"/>
                                    <w:jc w:val="both"/>
                                  </w:pPr>
                                  <w:r>
                                    <w:rPr>
                                      <w:rStyle w:val="8"/>
                                      <w:b w:val="0"/>
                                      <w:bCs w:val="0"/>
                                      <w:i w:val="0"/>
                                      <w:iCs w:val="0"/>
                                      <w:smallCaps w:val="0"/>
                                      <w:strike w:val="0"/>
                                    </w:rPr>
                                    <w:t>《2017年粮食进口关税配额申领条件和分配原则》</w:t>
                                  </w:r>
                                </w:p>
                                <w:p>
                                  <w:pPr>
                                    <w:pStyle w:val="4"/>
                                    <w:keepNext w:val="0"/>
                                    <w:keepLines w:val="0"/>
                                    <w:widowControl w:val="0"/>
                                    <w:shd w:val="clear" w:color="auto" w:fill="auto"/>
                                    <w:bidi w:val="0"/>
                                    <w:spacing w:before="140" w:after="140" w:line="220" w:lineRule="exact"/>
                                    <w:ind w:left="0" w:right="0" w:firstLine="560"/>
                                    <w:jc w:val="both"/>
                                  </w:pPr>
                                  <w:r>
                                    <w:rPr>
                                      <w:rStyle w:val="8"/>
                                      <w:b w:val="0"/>
                                      <w:bCs w:val="0"/>
                                      <w:i w:val="0"/>
                                      <w:iCs w:val="0"/>
                                      <w:smallCaps w:val="0"/>
                                      <w:strike w:val="0"/>
                                    </w:rPr>
                                    <w:t>二、申领条件</w:t>
                                  </w:r>
                                </w:p>
                                <w:p>
                                  <w:pPr>
                                    <w:pStyle w:val="4"/>
                                    <w:keepNext w:val="0"/>
                                    <w:keepLines w:val="0"/>
                                    <w:widowControl w:val="0"/>
                                    <w:shd w:val="clear" w:color="auto" w:fill="auto"/>
                                    <w:bidi w:val="0"/>
                                    <w:spacing w:before="140" w:after="0" w:line="220" w:lineRule="exact"/>
                                    <w:ind w:left="0" w:right="0" w:firstLine="560"/>
                                    <w:jc w:val="both"/>
                                  </w:pPr>
                                  <w:r>
                                    <w:rPr>
                                      <w:rStyle w:val="8"/>
                                      <w:b w:val="0"/>
                                      <w:bCs w:val="0"/>
                                      <w:i w:val="0"/>
                                      <w:iCs w:val="0"/>
                                      <w:smallCaps w:val="0"/>
                                      <w:strike w:val="0"/>
                                    </w:rPr>
                                    <w:t>2017年粮食进口关税配额申请者基本条件为：2016年10月1日前在工商管理部门登记</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8"/>
                                      <w:b w:val="0"/>
                                      <w:bCs w:val="0"/>
                                      <w:i w:val="0"/>
                                      <w:iCs w:val="0"/>
                                      <w:smallCaps w:val="0"/>
                                      <w:strike w:val="0"/>
                                    </w:rPr>
                                    <w:t>商务部、国家发 展改革委</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r3Rt0QAA&#10;AAUBAAAPAAAAAAAAAAEAIAAAACIAAABkcnMvZG93bnJldi54bWxQSwECFAAUAAAACACHTuJADlhY&#10;FrMBAABGAwAADgAAAAAAAAABACAAAAAgAQAAZHJzL2Uyb0RvYy54bWxQSwUGAAAAAAYABgBZAQAA&#10;RQU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005"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8"/>
                                <w:b w:val="0"/>
                                <w:bCs w:val="0"/>
                                <w:i w:val="0"/>
                                <w:iCs w:val="0"/>
                                <w:smallCaps w:val="0"/>
                                <w:strike w:val="0"/>
                              </w:rPr>
                              <w:t xml:space="preserve">(三十一）暂停审 </w:t>
                            </w:r>
                            <w:r>
                              <w:rPr>
                                <w:rStyle w:val="9"/>
                                <w:b w:val="0"/>
                                <w:bCs w:val="0"/>
                                <w:i w:val="0"/>
                                <w:iCs w:val="0"/>
                                <w:smallCaps w:val="0"/>
                                <w:strike w:val="0"/>
                              </w:rPr>
                              <w:t>批相关的科技项</w:t>
                            </w:r>
                          </w:p>
                          <w:p>
                            <w:pPr>
                              <w:pStyle w:val="4"/>
                              <w:keepNext w:val="0"/>
                              <w:keepLines w:val="0"/>
                              <w:widowControl w:val="0"/>
                              <w:shd w:val="clear" w:color="auto" w:fill="auto"/>
                              <w:bidi w:val="0"/>
                              <w:spacing w:before="0" w:after="0" w:line="360" w:lineRule="exact"/>
                              <w:ind w:left="0" w:right="0" w:firstLine="0"/>
                              <w:jc w:val="left"/>
                            </w:pPr>
                            <w:r>
                              <w:rPr>
                                <w:rStyle w:val="9"/>
                                <w:b w:val="0"/>
                                <w:bCs w:val="0"/>
                                <w:i w:val="0"/>
                                <w:iCs w:val="0"/>
                                <w:smallCaps w:val="0"/>
                                <w:strike w:val="0"/>
                              </w:rPr>
                              <w:t>巨</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9"/>
                                <w:b w:val="0"/>
                                <w:bCs w:val="0"/>
                                <w:i w:val="0"/>
                                <w:iCs w:val="0"/>
                                <w:smallCaps w:val="0"/>
                                <w:strike w:val="0"/>
                              </w:rPr>
                              <w:t>(四）</w:t>
                            </w:r>
                            <w:r>
                              <w:rPr>
                                <w:rStyle w:val="9"/>
                                <w:b w:val="0"/>
                                <w:bCs w:val="0"/>
                                <w:i w:val="0"/>
                                <w:iCs w:val="0"/>
                                <w:smallCaps w:val="0"/>
                                <w:strike w:val="0"/>
                              </w:rPr>
                              <w:tab/>
                            </w:r>
                            <w:r>
                              <w:rPr>
                                <w:rStyle w:val="8"/>
                                <w:b w:val="0"/>
                                <w:bCs w:val="0"/>
                                <w:i w:val="0"/>
                                <w:iCs w:val="0"/>
                                <w:smallCaps w:val="0"/>
                                <w:strike w:val="0"/>
                              </w:rPr>
                              <w:t>具有与项目相关的研究经历和研究积累；</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8"/>
                                <w:b w:val="0"/>
                                <w:bCs w:val="0"/>
                                <w:i w:val="0"/>
                                <w:iCs w:val="0"/>
                                <w:smallCaps w:val="0"/>
                                <w:strike w:val="0"/>
                              </w:rPr>
                              <w:t>(五）</w:t>
                            </w:r>
                            <w:r>
                              <w:rPr>
                                <w:rStyle w:val="8"/>
                                <w:b w:val="0"/>
                                <w:bCs w:val="0"/>
                                <w:i w:val="0"/>
                                <w:iCs w:val="0"/>
                                <w:smallCaps w:val="0"/>
                                <w:strike w:val="0"/>
                              </w:rPr>
                              <w:tab/>
                            </w:r>
                            <w:r>
                              <w:rPr>
                                <w:rStyle w:val="8"/>
                                <w:b w:val="0"/>
                                <w:bCs w:val="0"/>
                                <w:i w:val="0"/>
                                <w:iCs w:val="0"/>
                                <w:smallCaps w:val="0"/>
                                <w:strike w:val="0"/>
                              </w:rPr>
                              <w:t>具有完成项目所需的组织管理和协调能力；</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8"/>
                                <w:b w:val="0"/>
                                <w:bCs w:val="0"/>
                                <w:i w:val="0"/>
                                <w:iCs w:val="0"/>
                                <w:smallCaps w:val="0"/>
                                <w:strike w:val="0"/>
                              </w:rPr>
                              <w:t>(六）</w:t>
                            </w:r>
                            <w:r>
                              <w:rPr>
                                <w:rStyle w:val="8"/>
                                <w:b w:val="0"/>
                                <w:bCs w:val="0"/>
                                <w:i w:val="0"/>
                                <w:iCs w:val="0"/>
                                <w:smallCaps w:val="0"/>
                                <w:strike w:val="0"/>
                              </w:rPr>
                              <w:tab/>
                            </w:r>
                            <w:r>
                              <w:rPr>
                                <w:rStyle w:val="8"/>
                                <w:b w:val="0"/>
                                <w:bCs w:val="0"/>
                                <w:i w:val="0"/>
                                <w:iCs w:val="0"/>
                                <w:smallCaps w:val="0"/>
                                <w:strike w:val="0"/>
                              </w:rPr>
                              <w:t>具有完成项目的良好信誉度。</w:t>
                            </w:r>
                          </w:p>
                          <w:p>
                            <w:pPr>
                              <w:pStyle w:val="4"/>
                              <w:keepNext w:val="0"/>
                              <w:keepLines w:val="0"/>
                              <w:widowControl w:val="0"/>
                              <w:shd w:val="clear" w:color="auto" w:fill="auto"/>
                              <w:bidi w:val="0"/>
                              <w:spacing w:before="0" w:after="0" w:line="360" w:lineRule="exact"/>
                              <w:ind w:left="0" w:right="0" w:firstLine="560"/>
                              <w:jc w:val="both"/>
                            </w:pPr>
                            <w:r>
                              <w:rPr>
                                <w:rStyle w:val="8"/>
                                <w:b w:val="0"/>
                                <w:bCs w:val="0"/>
                                <w:i w:val="0"/>
                                <w:iCs w:val="0"/>
                                <w:smallCaps w:val="0"/>
                                <w:strike w:val="0"/>
                              </w:rPr>
                              <w:t>《社会信用体系建设规划纲要</w:t>
                            </w:r>
                            <w:r>
                              <w:rPr>
                                <w:rStyle w:val="8"/>
                                <w:b w:val="0"/>
                                <w:bCs w:val="0"/>
                                <w:i w:val="0"/>
                                <w:iCs w:val="0"/>
                                <w:smallCaps w:val="0"/>
                                <w:strike w:val="0"/>
                                <w:lang w:val="en-US" w:eastAsia="en-US" w:bidi="en-US"/>
                              </w:rPr>
                              <w:t>（2014-2020</w:t>
                            </w:r>
                            <w:r>
                              <w:rPr>
                                <w:rStyle w:val="8"/>
                                <w:b w:val="0"/>
                                <w:bCs w:val="0"/>
                                <w:i w:val="0"/>
                                <w:iCs w:val="0"/>
                                <w:smallCaps w:val="0"/>
                                <w:strike w:val="0"/>
                              </w:rPr>
                              <w:t>年</w:t>
                            </w:r>
                            <w:r>
                              <w:rPr>
                                <w:rStyle w:val="8"/>
                                <w:b w:val="0"/>
                                <w:bCs w:val="0"/>
                                <w:i w:val="0"/>
                                <w:iCs w:val="0"/>
                                <w:smallCaps w:val="0"/>
                                <w:strike w:val="0"/>
                                <w:lang w:val="en-US" w:eastAsia="en-US" w:bidi="en-US"/>
                              </w:rPr>
                              <w:t>）</w:t>
                            </w:r>
                            <w:r>
                              <w:rPr>
                                <w:rStyle w:val="8"/>
                                <w:b w:val="0"/>
                                <w:bCs w:val="0"/>
                                <w:i w:val="0"/>
                                <w:iCs w:val="0"/>
                                <w:smallCaps w:val="0"/>
                                <w:strike w:val="0"/>
                              </w:rPr>
                              <w:t>》</w:t>
                            </w:r>
                          </w:p>
                          <w:p>
                            <w:pPr>
                              <w:pStyle w:val="4"/>
                              <w:keepNext w:val="0"/>
                              <w:keepLines w:val="0"/>
                              <w:widowControl w:val="0"/>
                              <w:shd w:val="clear" w:color="auto" w:fill="auto"/>
                              <w:bidi w:val="0"/>
                              <w:spacing w:before="0" w:after="0" w:line="360" w:lineRule="exact"/>
                              <w:ind w:left="0" w:right="0" w:firstLine="560"/>
                              <w:jc w:val="left"/>
                            </w:pPr>
                            <w:r>
                              <w:rPr>
                                <w:rStyle w:val="8"/>
                                <w:b w:val="0"/>
                                <w:bCs w:val="0"/>
                                <w:i w:val="0"/>
                                <w:iCs w:val="0"/>
                                <w:smallCaps w:val="0"/>
                                <w:strike w:val="0"/>
                              </w:rPr>
                              <w:t>加强对失信主体的约束和惩戒。强化行政监管性约束和惩戒。在现有行政处罚措施的基 础上，健全失信惩戒制度，建立各行业黑名单制度和市场退出机制。推动各级人民政府在市 场监管和公共服务的市场准入、资质认定、行政审批、政策扶持等方面实施信用分类监管， 结合监管对象的失信类别和程度，使失信者受到惩戒。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8"/>
                                <w:b w:val="0"/>
                                <w:bCs w:val="0"/>
                                <w:i w:val="0"/>
                                <w:iCs w:val="0"/>
                                <w:smallCaps w:val="0"/>
                                <w:strike w:val="0"/>
                              </w:rPr>
                              <w:t>科技部</w:t>
                            </w:r>
                          </w:p>
                        </w:tc>
                      </w:tr>
                      <w:tr>
                        <w:tblPrEx>
                          <w:tblLayout w:type="fixed"/>
                          <w:tblCellMar>
                            <w:top w:w="0" w:type="dxa"/>
                            <w:left w:w="10" w:type="dxa"/>
                            <w:bottom w:w="0" w:type="dxa"/>
                            <w:right w:w="10" w:type="dxa"/>
                          </w:tblCellMar>
                        </w:tblPrEx>
                        <w:trPr>
                          <w:trHeight w:val="393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8"/>
                                <w:b w:val="0"/>
                                <w:bCs w:val="0"/>
                                <w:i w:val="0"/>
                                <w:iCs w:val="0"/>
                                <w:smallCaps w:val="0"/>
                                <w:strike w:val="0"/>
                              </w:rPr>
                              <w:t xml:space="preserve">(三十二）严格、 </w:t>
                            </w:r>
                            <w:r>
                              <w:rPr>
                                <w:rStyle w:val="9"/>
                                <w:b w:val="0"/>
                                <w:bCs w:val="0"/>
                                <w:i w:val="0"/>
                                <w:iCs w:val="0"/>
                                <w:smallCaps w:val="0"/>
                                <w:strike w:val="0"/>
                              </w:rPr>
                              <w:t>审慎审批新改扩 建项目的环评事 项</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60"/>
                              <w:jc w:val="both"/>
                            </w:pPr>
                            <w:r>
                              <w:rPr>
                                <w:rStyle w:val="8"/>
                                <w:b w:val="0"/>
                                <w:bCs w:val="0"/>
                                <w:i w:val="0"/>
                                <w:iCs w:val="0"/>
                                <w:smallCaps w:val="0"/>
                                <w:strike w:val="0"/>
                              </w:rPr>
                              <w:t>《国务院关于印发社会信用体系建设规划纲要</w:t>
                            </w:r>
                            <w:r>
                              <w:rPr>
                                <w:rStyle w:val="8"/>
                                <w:b w:val="0"/>
                                <w:bCs w:val="0"/>
                                <w:i w:val="0"/>
                                <w:iCs w:val="0"/>
                                <w:smallCaps w:val="0"/>
                                <w:strike w:val="0"/>
                                <w:lang w:val="en-US" w:eastAsia="en-US" w:bidi="en-US"/>
                              </w:rPr>
                              <w:t>（2014</w:t>
                            </w:r>
                            <w:r>
                              <w:rPr>
                                <w:rStyle w:val="8"/>
                                <w:b w:val="0"/>
                                <w:bCs w:val="0"/>
                                <w:i w:val="0"/>
                                <w:iCs w:val="0"/>
                                <w:smallCaps w:val="0"/>
                                <w:strike w:val="0"/>
                              </w:rPr>
                              <w:t>关于印发社年</w:t>
                            </w:r>
                            <w:r>
                              <w:rPr>
                                <w:rStyle w:val="8"/>
                                <w:b w:val="0"/>
                                <w:bCs w:val="0"/>
                                <w:i w:val="0"/>
                                <w:iCs w:val="0"/>
                                <w:smallCaps w:val="0"/>
                                <w:strike w:val="0"/>
                                <w:lang w:val="en-US" w:eastAsia="en-US" w:bidi="en-US"/>
                              </w:rPr>
                              <w:t>）</w:t>
                            </w:r>
                            <w:r>
                              <w:rPr>
                                <w:rStyle w:val="8"/>
                                <w:b w:val="0"/>
                                <w:bCs w:val="0"/>
                                <w:i w:val="0"/>
                                <w:iCs w:val="0"/>
                                <w:smallCaps w:val="0"/>
                                <w:strike w:val="0"/>
                              </w:rPr>
                              <w:t>的通知》</w:t>
                            </w:r>
                          </w:p>
                          <w:p>
                            <w:pPr>
                              <w:pStyle w:val="4"/>
                              <w:keepNext w:val="0"/>
                              <w:keepLines w:val="0"/>
                              <w:widowControl w:val="0"/>
                              <w:shd w:val="clear" w:color="auto" w:fill="auto"/>
                              <w:bidi w:val="0"/>
                              <w:spacing w:before="0" w:after="0" w:line="360" w:lineRule="exact"/>
                              <w:ind w:left="0" w:right="0" w:firstLine="560"/>
                              <w:jc w:val="both"/>
                            </w:pPr>
                            <w:r>
                              <w:rPr>
                                <w:rStyle w:val="8"/>
                                <w:b w:val="0"/>
                                <w:bCs w:val="0"/>
                                <w:i w:val="0"/>
                                <w:iCs w:val="0"/>
                                <w:smallCaps w:val="0"/>
                                <w:strike w:val="0"/>
                              </w:rPr>
                              <w:t>完善以奖惩为重点的社会信用体系运行机制</w:t>
                            </w:r>
                          </w:p>
                          <w:p>
                            <w:pPr>
                              <w:pStyle w:val="4"/>
                              <w:keepNext w:val="0"/>
                              <w:keepLines w:val="0"/>
                              <w:widowControl w:val="0"/>
                              <w:shd w:val="clear" w:color="auto" w:fill="auto"/>
                              <w:bidi w:val="0"/>
                              <w:spacing w:before="0" w:after="0" w:line="360" w:lineRule="exact"/>
                              <w:ind w:left="0" w:right="0" w:firstLine="560"/>
                              <w:jc w:val="both"/>
                            </w:pPr>
                            <w:r>
                              <w:rPr>
                                <w:rStyle w:val="8"/>
                                <w:b w:val="0"/>
                                <w:bCs w:val="0"/>
                                <w:i w:val="0"/>
                                <w:iCs w:val="0"/>
                                <w:smallCaps w:val="0"/>
                                <w:strike w:val="0"/>
                              </w:rPr>
                              <w:t>(一）构建守信激励和失信惩戒机制。加强对守信主体的奖励和激励。加大对守信行为 的表彰和宣传力度。按规定对诚信企业和模范个人给予表彰，通过新闻媒体广泛宣传，营造 守信光荣的舆论氛围。发展改革、财政、金融、环境保护、住房城乡建设、交通运输、商务、 工商、税务、质检、安全监管、海关、知识产权等部门，在市场监管和公共服务过程中，要 深化信用信息和信用产品的应用，对诚实守信者实行优先办理、简化程序等“绿色通道”支 持激励政策。加强对失信主体的约束和惩戒。强化行政监管性约束和惩戒。在现有行政处罚 措施的基础上，健全失信惩戒制度，建立各行业黑名单制度和市场退出机制。推动各级人民 政府在市场监管和公共服务的市场准入、资质认定、行政审批、政策扶持等方面实施信用分 类监管，结合监管对象的失信类别和程度，使失信者受到惩戒。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80" w:right="0" w:firstLine="0"/>
                              <w:jc w:val="left"/>
                            </w:pPr>
                            <w:r>
                              <w:rPr>
                                <w:rStyle w:val="8"/>
                                <w:b w:val="0"/>
                                <w:bCs w:val="0"/>
                                <w:i w:val="0"/>
                                <w:iCs w:val="0"/>
                                <w:smallCaps w:val="0"/>
                                <w:strike w:val="0"/>
                              </w:rPr>
                              <w:t>生态环境部</w:t>
                            </w:r>
                          </w:p>
                        </w:tc>
                      </w:tr>
                      <w:tr>
                        <w:tblPrEx>
                          <w:tblLayout w:type="fixed"/>
                          <w:tblCellMar>
                            <w:top w:w="0" w:type="dxa"/>
                            <w:left w:w="10" w:type="dxa"/>
                            <w:bottom w:w="0" w:type="dxa"/>
                            <w:right w:w="10" w:type="dxa"/>
                          </w:tblCellMar>
                        </w:tblPrEx>
                        <w:trPr>
                          <w:trHeight w:val="1171"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8"/>
                                <w:b w:val="0"/>
                                <w:bCs w:val="0"/>
                                <w:i w:val="0"/>
                                <w:iCs w:val="0"/>
                                <w:smallCaps w:val="0"/>
                                <w:strike w:val="0"/>
                              </w:rPr>
                              <w:t xml:space="preserve">(三十三）作为限 </w:t>
                            </w:r>
                            <w:r>
                              <w:rPr>
                                <w:rStyle w:val="9"/>
                                <w:b w:val="0"/>
                                <w:bCs w:val="0"/>
                                <w:i w:val="0"/>
                                <w:iCs w:val="0"/>
                                <w:smallCaps w:val="0"/>
                                <w:strike w:val="0"/>
                              </w:rPr>
                              <w:t xml:space="preserve">制分配进口关税 </w:t>
                            </w:r>
                            <w:r>
                              <w:rPr>
                                <w:rStyle w:val="8"/>
                                <w:b w:val="0"/>
                                <w:bCs w:val="0"/>
                                <w:i w:val="0"/>
                                <w:iCs w:val="0"/>
                                <w:smallCaps w:val="0"/>
                                <w:strike w:val="0"/>
                              </w:rPr>
                              <w:t>配额的参考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140" w:line="220" w:lineRule="exact"/>
                              <w:ind w:left="0" w:right="0" w:firstLine="560"/>
                              <w:jc w:val="both"/>
                            </w:pPr>
                            <w:r>
                              <w:rPr>
                                <w:rStyle w:val="8"/>
                                <w:b w:val="0"/>
                                <w:bCs w:val="0"/>
                                <w:i w:val="0"/>
                                <w:iCs w:val="0"/>
                                <w:smallCaps w:val="0"/>
                                <w:strike w:val="0"/>
                              </w:rPr>
                              <w:t>《2017年粮食进口关税配额申领条件和分配原则》</w:t>
                            </w:r>
                          </w:p>
                          <w:p>
                            <w:pPr>
                              <w:pStyle w:val="4"/>
                              <w:keepNext w:val="0"/>
                              <w:keepLines w:val="0"/>
                              <w:widowControl w:val="0"/>
                              <w:shd w:val="clear" w:color="auto" w:fill="auto"/>
                              <w:bidi w:val="0"/>
                              <w:spacing w:before="140" w:after="140" w:line="220" w:lineRule="exact"/>
                              <w:ind w:left="0" w:right="0" w:firstLine="560"/>
                              <w:jc w:val="both"/>
                            </w:pPr>
                            <w:r>
                              <w:rPr>
                                <w:rStyle w:val="8"/>
                                <w:b w:val="0"/>
                                <w:bCs w:val="0"/>
                                <w:i w:val="0"/>
                                <w:iCs w:val="0"/>
                                <w:smallCaps w:val="0"/>
                                <w:strike w:val="0"/>
                              </w:rPr>
                              <w:t>二、申领条件</w:t>
                            </w:r>
                          </w:p>
                          <w:p>
                            <w:pPr>
                              <w:pStyle w:val="4"/>
                              <w:keepNext w:val="0"/>
                              <w:keepLines w:val="0"/>
                              <w:widowControl w:val="0"/>
                              <w:shd w:val="clear" w:color="auto" w:fill="auto"/>
                              <w:bidi w:val="0"/>
                              <w:spacing w:before="140" w:after="0" w:line="220" w:lineRule="exact"/>
                              <w:ind w:left="0" w:right="0" w:firstLine="560"/>
                              <w:jc w:val="both"/>
                            </w:pPr>
                            <w:r>
                              <w:rPr>
                                <w:rStyle w:val="8"/>
                                <w:b w:val="0"/>
                                <w:bCs w:val="0"/>
                                <w:i w:val="0"/>
                                <w:iCs w:val="0"/>
                                <w:smallCaps w:val="0"/>
                                <w:strike w:val="0"/>
                              </w:rPr>
                              <w:t>2017年粮食进口关税配额申请者基本条件为：2016年10月1日前在工商管理部门登记</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8"/>
                                <w:b w:val="0"/>
                                <w:bCs w:val="0"/>
                                <w:i w:val="0"/>
                                <w:iCs w:val="0"/>
                                <w:smallCaps w:val="0"/>
                                <w:strike w:val="0"/>
                              </w:rPr>
                              <w:t>商务部、国家发 展改革委</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8738235</wp:posOffset>
                </wp:positionH>
                <wp:positionV relativeFrom="paragraph">
                  <wp:posOffset>0</wp:posOffset>
                </wp:positionV>
                <wp:extent cx="155575" cy="275209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5557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8.05pt;margin-top:0pt;height:216.7pt;width:12.25pt;mso-position-horizontal-relative:margin;z-index:251658240;mso-width-relative:page;mso-height-relative:page;" filled="f" stroked="f" coordsize="21600,21600" o:gfxdata="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KgHbP1QAA&#10;AAoBAAAPAAAAAAAAAAEAIAAAACIAAABkcnMvZG93bnJldi54bWxQSwECFAAUAAAACACHTuJA9RrQ&#10;i68BAAA9AwAADgAAAAAAAAABACAAAAAkAQAAZHJzL2Uyb0RvYy54bWxQSwUGAAAAAAYABgBZAQAA&#10;RQUAAAAA&#10;">
                <v:fill on="f" focussize="0,0"/>
                <v:stroke on="f"/>
                <v:imagedata o:title=""/>
                <o:lock v:ext="edit" aspectratio="f"/>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2487295</wp:posOffset>
                </wp:positionV>
                <wp:extent cx="126365" cy="67056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45"/>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51"/>
                                <w:b w:val="0"/>
                                <w:bCs w:val="0"/>
                                <w:i w:val="0"/>
                                <w:iCs w:val="0"/>
                                <w:smallCaps w:val="0"/>
                                <w:strike w:val="0"/>
                              </w:rPr>
                              <w:t xml:space="preserve">297 </w:t>
                            </w:r>
                            <w:r>
                              <w:rPr>
                                <w:color w:val="000000"/>
                                <w:spacing w:val="0"/>
                                <w:position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5.85pt;height:52.8pt;width:9.95pt;mso-position-horizontal-relative:margin;z-index:251658240;mso-width-relative:page;mso-height-relative:page;" filled="f" stroked="f" coordsize="21600,21600" o:gfxdata="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2lWMfX&#10;AAAACQEAAA8AAAAAAAAAAQAgAAAAIgAAAGRycy9kb3ducmV2LnhtbFBLAQIUABQAAAAIAIdO4kCF&#10;8Zl1rwEAADwDAAAOAAAAAAAAAAEAIAAAACYBAABkcnMvZTJvRG9jLnhtbFBLBQYAAAAABgAGAFkB&#10;AABHBQAAAAA=&#10;">
                <v:fill on="f" focussize="0,0"/>
                <v:stroke on="f"/>
                <v:imagedata o:title=""/>
                <o:lock v:ext="edit" aspectratio="f"/>
                <v:textbox inset="0mm,0mm,0mm,0mm" style="layout-flow:vertical-ideographic;">
                  <w:txbxContent>
                    <w:p>
                      <w:pPr>
                        <w:pStyle w:val="45"/>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51"/>
                          <w:b w:val="0"/>
                          <w:bCs w:val="0"/>
                          <w:i w:val="0"/>
                          <w:iCs w:val="0"/>
                          <w:smallCaps w:val="0"/>
                          <w:strike w:val="0"/>
                        </w:rPr>
                        <w:t xml:space="preserve">297 </w:t>
                      </w:r>
                      <w:r>
                        <w:rPr>
                          <w:color w:val="000000"/>
                          <w:spacing w:val="0"/>
                          <w:position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0164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7994650" cy="550164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1646"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left"/>
                                  </w:pPr>
                                  <w:r>
                                    <w:rPr>
                                      <w:rStyle w:val="52"/>
                                      <w:b w:val="0"/>
                                      <w:bCs w:val="0"/>
                                      <w:i w:val="0"/>
                                      <w:iCs w:val="0"/>
                                      <w:smallCaps w:val="0"/>
                                      <w:strike w:val="0"/>
                                    </w:rPr>
                                    <w:t>注册；具有良好的财务状况、纳税记录和诚信情况；2015年以来在海关、工商、税务、外 汇、检验检疫、粮食流通、环保等方面无违规记录；未列入“信用中国”网站受惩黑名单； 履行了与业务相关的社会责任；没有违反《农产品进口关税配额管理暂行办法》的行为。 《2017年棉花进口关税配额申领条件和分配原则》</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97"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52"/>
                                      <w:b w:val="0"/>
                                      <w:bCs w:val="0"/>
                                      <w:i w:val="0"/>
                                      <w:iCs w:val="0"/>
                                      <w:smallCaps w:val="0"/>
                                      <w:strike w:val="0"/>
                                    </w:rPr>
                                    <w:t xml:space="preserve">(三十三）作为限 </w:t>
                                  </w:r>
                                  <w:r>
                                    <w:rPr>
                                      <w:rStyle w:val="5"/>
                                      <w:b w:val="0"/>
                                      <w:bCs w:val="0"/>
                                      <w:i w:val="0"/>
                                      <w:iCs w:val="0"/>
                                      <w:smallCaps w:val="0"/>
                                      <w:strike w:val="0"/>
                                    </w:rPr>
                                    <w:t xml:space="preserve">制分配进口关税 </w:t>
                                  </w:r>
                                  <w:r>
                                    <w:rPr>
                                      <w:rStyle w:val="52"/>
                                      <w:b w:val="0"/>
                                      <w:bCs w:val="0"/>
                                      <w:i w:val="0"/>
                                      <w:iCs w:val="0"/>
                                      <w:smallCaps w:val="0"/>
                                      <w:strike w:val="0"/>
                                    </w:rPr>
                                    <w:t>配额的参考</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600"/>
                                    <w:jc w:val="both"/>
                                  </w:pPr>
                                  <w:r>
                                    <w:rPr>
                                      <w:rStyle w:val="43"/>
                                      <w:b w:val="0"/>
                                      <w:bCs w:val="0"/>
                                      <w:i w:val="0"/>
                                      <w:iCs w:val="0"/>
                                      <w:smallCaps w:val="0"/>
                                      <w:strike w:val="0"/>
                                    </w:rPr>
                                    <w:t>*、中秋求什</w:t>
                                  </w:r>
                                </w:p>
                                <w:p>
                                  <w:pPr>
                                    <w:pStyle w:val="4"/>
                                    <w:keepNext w:val="0"/>
                                    <w:keepLines w:val="0"/>
                                    <w:widowControl w:val="0"/>
                                    <w:shd w:val="clear" w:color="auto" w:fill="auto"/>
                                    <w:bidi w:val="0"/>
                                    <w:spacing w:before="0" w:after="0" w:line="360" w:lineRule="exact"/>
                                    <w:ind w:left="0" w:right="0" w:firstLine="600"/>
                                    <w:jc w:val="both"/>
                                  </w:pPr>
                                  <w:r>
                                    <w:rPr>
                                      <w:rStyle w:val="52"/>
                                      <w:b w:val="0"/>
                                      <w:bCs w:val="0"/>
                                      <w:i w:val="0"/>
                                      <w:iCs w:val="0"/>
                                      <w:smallCaps w:val="0"/>
                                      <w:strike w:val="0"/>
                                    </w:rPr>
                                    <w:t>2017年棉花进口关税配额申请者基本条件为：2016年10月1日前在工商管理部门登记 注册；具有良好的财务状况、纳税记录和诚信情况；2015年以来在海关、工商、税务、外汇、 检验检疫、粮食流通、环保等方面无违规记录；未列入“信用中国”网站受惩黑名单；履行 了与业务相关的社会责任；没有违反《农产品进口关税配额管理暂行办法》的行为。</w:t>
                                  </w:r>
                                </w:p>
                                <w:p>
                                  <w:pPr>
                                    <w:pStyle w:val="4"/>
                                    <w:keepNext w:val="0"/>
                                    <w:keepLines w:val="0"/>
                                    <w:widowControl w:val="0"/>
                                    <w:shd w:val="clear" w:color="auto" w:fill="auto"/>
                                    <w:bidi w:val="0"/>
                                    <w:spacing w:before="0" w:after="0" w:line="360" w:lineRule="exact"/>
                                    <w:ind w:left="0" w:right="0" w:firstLine="600"/>
                                    <w:jc w:val="left"/>
                                  </w:pPr>
                                  <w:r>
                                    <w:rPr>
                                      <w:rStyle w:val="52"/>
                                      <w:b w:val="0"/>
                                      <w:bCs w:val="0"/>
                                      <w:i w:val="0"/>
                                      <w:iCs w:val="0"/>
                                      <w:smallCaps w:val="0"/>
                                      <w:strike w:val="0"/>
                                    </w:rPr>
                                    <w:t>《2017年食糖进口关税配额数量、申请条件和分配细则》申请者基本条件 (二</w:t>
                                  </w:r>
                                  <w:r>
                                    <w:rPr>
                                      <w:rStyle w:val="52"/>
                                      <w:b w:val="0"/>
                                      <w:bCs w:val="0"/>
                                      <w:i w:val="0"/>
                                      <w:iCs w:val="0"/>
                                      <w:smallCaps w:val="0"/>
                                      <w:strike w:val="0"/>
                                      <w:lang w:val="en-US" w:eastAsia="en-US" w:bidi="en-US"/>
                                    </w:rPr>
                                    <w:t>）</w:t>
                                  </w:r>
                                  <w:r>
                                    <w:rPr>
                                      <w:rStyle w:val="52"/>
                                      <w:b w:val="0"/>
                                      <w:bCs w:val="0"/>
                                      <w:i w:val="0"/>
                                      <w:iCs w:val="0"/>
                                      <w:smallCaps w:val="0"/>
                                      <w:strike w:val="0"/>
                                    </w:rPr>
                                    <w:t>2014年至2016年在商务、海关、外汇、工商、税务、质检、食药监、社会保障、 环保、行业自律等方面无违法、违规、失信记录。</w:t>
                                  </w:r>
                                </w:p>
                                <w:p>
                                  <w:pPr>
                                    <w:pStyle w:val="4"/>
                                    <w:keepNext w:val="0"/>
                                    <w:keepLines w:val="0"/>
                                    <w:widowControl w:val="0"/>
                                    <w:shd w:val="clear" w:color="auto" w:fill="auto"/>
                                    <w:bidi w:val="0"/>
                                    <w:spacing w:before="0" w:after="0" w:line="360" w:lineRule="exact"/>
                                    <w:ind w:left="0" w:right="0" w:firstLine="600"/>
                                    <w:jc w:val="both"/>
                                  </w:pPr>
                                  <w:r>
                                    <w:rPr>
                                      <w:rStyle w:val="52"/>
                                      <w:b w:val="0"/>
                                      <w:bCs w:val="0"/>
                                      <w:i w:val="0"/>
                                      <w:iCs w:val="0"/>
                                      <w:smallCaps w:val="0"/>
                                      <w:strike w:val="0"/>
                                    </w:rPr>
                                    <w:t>《化肥进口关税配额管理暂行办法》、《农产品进口关税配额管理暂行办法》以及农产品、 化肥进口关税配额分配、再分配公告，对于存在不良信用记录、诚信状况较差的企业，在关 税配额管理中予以限制。</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center"/>
                                  </w:pPr>
                                  <w:r>
                                    <w:rPr>
                                      <w:rStyle w:val="52"/>
                                      <w:b w:val="0"/>
                                      <w:bCs w:val="0"/>
                                      <w:i w:val="0"/>
                                      <w:iCs w:val="0"/>
                                      <w:smallCaps w:val="0"/>
                                      <w:strike w:val="0"/>
                                    </w:rPr>
                                    <w:t>商务部、国家发 展改革委</w:t>
                                  </w:r>
                                </w:p>
                              </w:tc>
                            </w:tr>
                            <w:tr>
                              <w:tblPrEx>
                                <w:tblLayout w:type="fixed"/>
                                <w:tblCellMar>
                                  <w:top w:w="0" w:type="dxa"/>
                                  <w:left w:w="10" w:type="dxa"/>
                                  <w:bottom w:w="0" w:type="dxa"/>
                                  <w:right w:w="10" w:type="dxa"/>
                                </w:tblCellMar>
                              </w:tblPrEx>
                              <w:trPr>
                                <w:trHeight w:val="2654"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val="0"/>
                                      <w:bCs w:val="0"/>
                                      <w:i w:val="0"/>
                                      <w:iCs w:val="0"/>
                                      <w:smallCaps w:val="0"/>
                                      <w:strike w:val="0"/>
                                    </w:rPr>
                                    <w:t xml:space="preserve">(三十四）通过 </w:t>
                                  </w:r>
                                  <w:r>
                                    <w:rPr>
                                      <w:rStyle w:val="52"/>
                                      <w:b w:val="0"/>
                                      <w:bCs w:val="0"/>
                                      <w:i w:val="0"/>
                                      <w:iCs w:val="0"/>
                                      <w:smallCaps w:val="0"/>
                                      <w:strike w:val="0"/>
                                    </w:rPr>
                                    <w:t xml:space="preserve">“信用中国”网站、 中国政府采购网、 </w:t>
                                  </w:r>
                                  <w:r>
                                    <w:rPr>
                                      <w:rStyle w:val="5"/>
                                      <w:b w:val="0"/>
                                      <w:bCs w:val="0"/>
                                      <w:i w:val="0"/>
                                      <w:iCs w:val="0"/>
                                      <w:smallCaps w:val="0"/>
                                      <w:strike w:val="0"/>
                                    </w:rPr>
                                    <w:t xml:space="preserve">国家企业信用信 息公示系统及其 他主要新闻网站 </w:t>
                                  </w:r>
                                  <w:r>
                                    <w:rPr>
                                      <w:rStyle w:val="52"/>
                                      <w:b w:val="0"/>
                                      <w:bCs w:val="0"/>
                                      <w:i w:val="0"/>
                                      <w:iCs w:val="0"/>
                                      <w:smallCaps w:val="0"/>
                                      <w:strike w:val="0"/>
                                    </w:rPr>
                                    <w:t>向社会公布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600"/>
                                    <w:jc w:val="both"/>
                                  </w:pPr>
                                  <w:r>
                                    <w:rPr>
                                      <w:rStyle w:val="52"/>
                                      <w:b w:val="0"/>
                                      <w:bCs w:val="0"/>
                                      <w:i w:val="0"/>
                                      <w:iCs w:val="0"/>
                                      <w:smallCaps w:val="0"/>
                                      <w:strike w:val="0"/>
                                    </w:rPr>
                                    <w:t>《国务院办公厅关于运用大数据加强对市场主体服务和监管的若干意见》</w:t>
                                  </w:r>
                                </w:p>
                                <w:p>
                                  <w:pPr>
                                    <w:pStyle w:val="4"/>
                                    <w:keepNext w:val="0"/>
                                    <w:keepLines w:val="0"/>
                                    <w:widowControl w:val="0"/>
                                    <w:shd w:val="clear" w:color="auto" w:fill="auto"/>
                                    <w:bidi w:val="0"/>
                                    <w:spacing w:before="0" w:after="0" w:line="360" w:lineRule="exact"/>
                                    <w:ind w:left="0" w:right="0" w:firstLine="600"/>
                                    <w:jc w:val="both"/>
                                  </w:pPr>
                                  <w:r>
                                    <w:rPr>
                                      <w:rStyle w:val="52"/>
                                      <w:b w:val="0"/>
                                      <w:bCs w:val="0"/>
                                      <w:i w:val="0"/>
                                      <w:iCs w:val="0"/>
                                      <w:smallCaps w:val="0"/>
                                      <w:strike w:val="0"/>
                                    </w:rPr>
                                    <w:t>(十九</w:t>
                                  </w:r>
                                  <w:r>
                                    <w:rPr>
                                      <w:rStyle w:val="52"/>
                                      <w:b w:val="0"/>
                                      <w:bCs w:val="0"/>
                                      <w:i w:val="0"/>
                                      <w:iCs w:val="0"/>
                                      <w:smallCaps w:val="0"/>
                                      <w:strike w:val="0"/>
                                      <w:lang w:val="en-US" w:eastAsia="en-US" w:bidi="en-US"/>
                                    </w:rPr>
                                    <w:t>）</w:t>
                                  </w:r>
                                  <w:r>
                                    <w:rPr>
                                      <w:rStyle w:val="52"/>
                                      <w:b w:val="0"/>
                                      <w:bCs w:val="0"/>
                                      <w:i w:val="0"/>
                                      <w:iCs w:val="0"/>
                                      <w:smallCaps w:val="0"/>
                                      <w:strike w:val="0"/>
                                    </w:rPr>
                                    <w:t>大力推进市场主体信息公示。严格执行《企业信息公示暂行条例》，加快实施 经营异常名录制度和严重违法失信企业名单制度。建设国家企业信用信息公示系统，依法对 企业注册登记、行政许可、行政处罚等基本信用信息以及企业年度报告、经营异常名录和严 重违法失信企业名单进行公示，提高市场透明度，并与国家统一的信用信息共享交换平台实 现有机对接和信息共享。支持探索开展社会化的信用信息公示服务。建设“信用中国”网站， 归集整合各地区、各部门掌握的应向社会公开的信用信息，实现信用信息一站式查询，方便</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2"/>
                                      <w:b w:val="0"/>
                                      <w:bCs w:val="0"/>
                                      <w:i w:val="0"/>
                                      <w:iCs w:val="0"/>
                                      <w:smallCaps w:val="0"/>
                                      <w:strike w:val="0"/>
                                    </w:rPr>
                                    <w:t>国家发展改革 委、财政部、市 场监管总局、中 央网信办</w:t>
                                  </w: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2pt;width:629.5pt;mso-position-horizontal-relative:margin;z-index:251658240;mso-width-relative:page;mso-height-relative:page;" filled="f" stroked="f" coordsize="21600,21600" o:gfxdata="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cq0w1gAAAAgBAAAPAAAAAAAAAAEAIAAAACIAAABkcnMvZG93bnJldi54bWxQSwECFAAUAAAA&#10;CACHTuJArmTyOLcBAABKAwAADgAAAAAAAAABACAAAAAlAQAAZHJzL2Uyb0RvYy54bWxQSwUGAAAA&#10;AAYABgBZAQAATgUAAAAA&#10;">
                <v:fill on="f" focussize="0,0"/>
                <v:stroke on="f"/>
                <v:imagedata o:title=""/>
                <o:lock v:ext="edit" aspectratio="f"/>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1646"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left"/>
                            </w:pPr>
                            <w:r>
                              <w:rPr>
                                <w:rStyle w:val="52"/>
                                <w:b w:val="0"/>
                                <w:bCs w:val="0"/>
                                <w:i w:val="0"/>
                                <w:iCs w:val="0"/>
                                <w:smallCaps w:val="0"/>
                                <w:strike w:val="0"/>
                              </w:rPr>
                              <w:t>注册；具有良好的财务状况、纳税记录和诚信情况；2015年以来在海关、工商、税务、外 汇、检验检疫、粮食流通、环保等方面无违规记录；未列入“信用中国”网站受惩黑名单； 履行了与业务相关的社会责任；没有违反《农产品进口关税配额管理暂行办法》的行为。 《2017年棉花进口关税配额申领条件和分配原则》</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97"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52"/>
                                <w:b w:val="0"/>
                                <w:bCs w:val="0"/>
                                <w:i w:val="0"/>
                                <w:iCs w:val="0"/>
                                <w:smallCaps w:val="0"/>
                                <w:strike w:val="0"/>
                              </w:rPr>
                              <w:t xml:space="preserve">(三十三）作为限 </w:t>
                            </w:r>
                            <w:r>
                              <w:rPr>
                                <w:rStyle w:val="5"/>
                                <w:b w:val="0"/>
                                <w:bCs w:val="0"/>
                                <w:i w:val="0"/>
                                <w:iCs w:val="0"/>
                                <w:smallCaps w:val="0"/>
                                <w:strike w:val="0"/>
                              </w:rPr>
                              <w:t xml:space="preserve">制分配进口关税 </w:t>
                            </w:r>
                            <w:r>
                              <w:rPr>
                                <w:rStyle w:val="52"/>
                                <w:b w:val="0"/>
                                <w:bCs w:val="0"/>
                                <w:i w:val="0"/>
                                <w:iCs w:val="0"/>
                                <w:smallCaps w:val="0"/>
                                <w:strike w:val="0"/>
                              </w:rPr>
                              <w:t>配额的参考</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600"/>
                              <w:jc w:val="both"/>
                            </w:pPr>
                            <w:r>
                              <w:rPr>
                                <w:rStyle w:val="43"/>
                                <w:b w:val="0"/>
                                <w:bCs w:val="0"/>
                                <w:i w:val="0"/>
                                <w:iCs w:val="0"/>
                                <w:smallCaps w:val="0"/>
                                <w:strike w:val="0"/>
                              </w:rPr>
                              <w:t>*、中秋求什</w:t>
                            </w:r>
                          </w:p>
                          <w:p>
                            <w:pPr>
                              <w:pStyle w:val="4"/>
                              <w:keepNext w:val="0"/>
                              <w:keepLines w:val="0"/>
                              <w:widowControl w:val="0"/>
                              <w:shd w:val="clear" w:color="auto" w:fill="auto"/>
                              <w:bidi w:val="0"/>
                              <w:spacing w:before="0" w:after="0" w:line="360" w:lineRule="exact"/>
                              <w:ind w:left="0" w:right="0" w:firstLine="600"/>
                              <w:jc w:val="both"/>
                            </w:pPr>
                            <w:r>
                              <w:rPr>
                                <w:rStyle w:val="52"/>
                                <w:b w:val="0"/>
                                <w:bCs w:val="0"/>
                                <w:i w:val="0"/>
                                <w:iCs w:val="0"/>
                                <w:smallCaps w:val="0"/>
                                <w:strike w:val="0"/>
                              </w:rPr>
                              <w:t>2017年棉花进口关税配额申请者基本条件为：2016年10月1日前在工商管理部门登记 注册；具有良好的财务状况、纳税记录和诚信情况；2015年以来在海关、工商、税务、外汇、 检验检疫、粮食流通、环保等方面无违规记录；未列入“信用中国”网站受惩黑名单；履行 了与业务相关的社会责任；没有违反《农产品进口关税配额管理暂行办法》的行为。</w:t>
                            </w:r>
                          </w:p>
                          <w:p>
                            <w:pPr>
                              <w:pStyle w:val="4"/>
                              <w:keepNext w:val="0"/>
                              <w:keepLines w:val="0"/>
                              <w:widowControl w:val="0"/>
                              <w:shd w:val="clear" w:color="auto" w:fill="auto"/>
                              <w:bidi w:val="0"/>
                              <w:spacing w:before="0" w:after="0" w:line="360" w:lineRule="exact"/>
                              <w:ind w:left="0" w:right="0" w:firstLine="600"/>
                              <w:jc w:val="left"/>
                            </w:pPr>
                            <w:r>
                              <w:rPr>
                                <w:rStyle w:val="52"/>
                                <w:b w:val="0"/>
                                <w:bCs w:val="0"/>
                                <w:i w:val="0"/>
                                <w:iCs w:val="0"/>
                                <w:smallCaps w:val="0"/>
                                <w:strike w:val="0"/>
                              </w:rPr>
                              <w:t>《2017年食糖进口关税配额数量、申请条件和分配细则》申请者基本条件 (二</w:t>
                            </w:r>
                            <w:r>
                              <w:rPr>
                                <w:rStyle w:val="52"/>
                                <w:b w:val="0"/>
                                <w:bCs w:val="0"/>
                                <w:i w:val="0"/>
                                <w:iCs w:val="0"/>
                                <w:smallCaps w:val="0"/>
                                <w:strike w:val="0"/>
                                <w:lang w:val="en-US" w:eastAsia="en-US" w:bidi="en-US"/>
                              </w:rPr>
                              <w:t>）</w:t>
                            </w:r>
                            <w:r>
                              <w:rPr>
                                <w:rStyle w:val="52"/>
                                <w:b w:val="0"/>
                                <w:bCs w:val="0"/>
                                <w:i w:val="0"/>
                                <w:iCs w:val="0"/>
                                <w:smallCaps w:val="0"/>
                                <w:strike w:val="0"/>
                              </w:rPr>
                              <w:t>2014年至2016年在商务、海关、外汇、工商、税务、质检、食药监、社会保障、 环保、行业自律等方面无违法、违规、失信记录。</w:t>
                            </w:r>
                          </w:p>
                          <w:p>
                            <w:pPr>
                              <w:pStyle w:val="4"/>
                              <w:keepNext w:val="0"/>
                              <w:keepLines w:val="0"/>
                              <w:widowControl w:val="0"/>
                              <w:shd w:val="clear" w:color="auto" w:fill="auto"/>
                              <w:bidi w:val="0"/>
                              <w:spacing w:before="0" w:after="0" w:line="360" w:lineRule="exact"/>
                              <w:ind w:left="0" w:right="0" w:firstLine="600"/>
                              <w:jc w:val="both"/>
                            </w:pPr>
                            <w:r>
                              <w:rPr>
                                <w:rStyle w:val="52"/>
                                <w:b w:val="0"/>
                                <w:bCs w:val="0"/>
                                <w:i w:val="0"/>
                                <w:iCs w:val="0"/>
                                <w:smallCaps w:val="0"/>
                                <w:strike w:val="0"/>
                              </w:rPr>
                              <w:t>《化肥进口关税配额管理暂行办法》、《农产品进口关税配额管理暂行办法》以及农产品、 化肥进口关税配额分配、再分配公告，对于存在不良信用记录、诚信状况较差的企业，在关 税配额管理中予以限制。</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center"/>
                            </w:pPr>
                            <w:r>
                              <w:rPr>
                                <w:rStyle w:val="52"/>
                                <w:b w:val="0"/>
                                <w:bCs w:val="0"/>
                                <w:i w:val="0"/>
                                <w:iCs w:val="0"/>
                                <w:smallCaps w:val="0"/>
                                <w:strike w:val="0"/>
                              </w:rPr>
                              <w:t>商务部、国家发 展改革委</w:t>
                            </w:r>
                          </w:p>
                        </w:tc>
                      </w:tr>
                      <w:tr>
                        <w:tblPrEx>
                          <w:tblLayout w:type="fixed"/>
                          <w:tblCellMar>
                            <w:top w:w="0" w:type="dxa"/>
                            <w:left w:w="10" w:type="dxa"/>
                            <w:bottom w:w="0" w:type="dxa"/>
                            <w:right w:w="10" w:type="dxa"/>
                          </w:tblCellMar>
                        </w:tblPrEx>
                        <w:trPr>
                          <w:trHeight w:val="2654"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val="0"/>
                                <w:bCs w:val="0"/>
                                <w:i w:val="0"/>
                                <w:iCs w:val="0"/>
                                <w:smallCaps w:val="0"/>
                                <w:strike w:val="0"/>
                              </w:rPr>
                              <w:t xml:space="preserve">(三十四）通过 </w:t>
                            </w:r>
                            <w:r>
                              <w:rPr>
                                <w:rStyle w:val="52"/>
                                <w:b w:val="0"/>
                                <w:bCs w:val="0"/>
                                <w:i w:val="0"/>
                                <w:iCs w:val="0"/>
                                <w:smallCaps w:val="0"/>
                                <w:strike w:val="0"/>
                              </w:rPr>
                              <w:t xml:space="preserve">“信用中国”网站、 中国政府采购网、 </w:t>
                            </w:r>
                            <w:r>
                              <w:rPr>
                                <w:rStyle w:val="5"/>
                                <w:b w:val="0"/>
                                <w:bCs w:val="0"/>
                                <w:i w:val="0"/>
                                <w:iCs w:val="0"/>
                                <w:smallCaps w:val="0"/>
                                <w:strike w:val="0"/>
                              </w:rPr>
                              <w:t xml:space="preserve">国家企业信用信 息公示系统及其 他主要新闻网站 </w:t>
                            </w:r>
                            <w:r>
                              <w:rPr>
                                <w:rStyle w:val="52"/>
                                <w:b w:val="0"/>
                                <w:bCs w:val="0"/>
                                <w:i w:val="0"/>
                                <w:iCs w:val="0"/>
                                <w:smallCaps w:val="0"/>
                                <w:strike w:val="0"/>
                              </w:rPr>
                              <w:t>向社会公布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600"/>
                              <w:jc w:val="both"/>
                            </w:pPr>
                            <w:r>
                              <w:rPr>
                                <w:rStyle w:val="52"/>
                                <w:b w:val="0"/>
                                <w:bCs w:val="0"/>
                                <w:i w:val="0"/>
                                <w:iCs w:val="0"/>
                                <w:smallCaps w:val="0"/>
                                <w:strike w:val="0"/>
                              </w:rPr>
                              <w:t>《国务院办公厅关于运用大数据加强对市场主体服务和监管的若干意见》</w:t>
                            </w:r>
                          </w:p>
                          <w:p>
                            <w:pPr>
                              <w:pStyle w:val="4"/>
                              <w:keepNext w:val="0"/>
                              <w:keepLines w:val="0"/>
                              <w:widowControl w:val="0"/>
                              <w:shd w:val="clear" w:color="auto" w:fill="auto"/>
                              <w:bidi w:val="0"/>
                              <w:spacing w:before="0" w:after="0" w:line="360" w:lineRule="exact"/>
                              <w:ind w:left="0" w:right="0" w:firstLine="600"/>
                              <w:jc w:val="both"/>
                            </w:pPr>
                            <w:r>
                              <w:rPr>
                                <w:rStyle w:val="52"/>
                                <w:b w:val="0"/>
                                <w:bCs w:val="0"/>
                                <w:i w:val="0"/>
                                <w:iCs w:val="0"/>
                                <w:smallCaps w:val="0"/>
                                <w:strike w:val="0"/>
                              </w:rPr>
                              <w:t>(十九</w:t>
                            </w:r>
                            <w:r>
                              <w:rPr>
                                <w:rStyle w:val="52"/>
                                <w:b w:val="0"/>
                                <w:bCs w:val="0"/>
                                <w:i w:val="0"/>
                                <w:iCs w:val="0"/>
                                <w:smallCaps w:val="0"/>
                                <w:strike w:val="0"/>
                                <w:lang w:val="en-US" w:eastAsia="en-US" w:bidi="en-US"/>
                              </w:rPr>
                              <w:t>）</w:t>
                            </w:r>
                            <w:r>
                              <w:rPr>
                                <w:rStyle w:val="52"/>
                                <w:b w:val="0"/>
                                <w:bCs w:val="0"/>
                                <w:i w:val="0"/>
                                <w:iCs w:val="0"/>
                                <w:smallCaps w:val="0"/>
                                <w:strike w:val="0"/>
                              </w:rPr>
                              <w:t>大力推进市场主体信息公示。严格执行《企业信息公示暂行条例》，加快实施 经营异常名录制度和严重违法失信企业名单制度。建设国家企业信用信息公示系统，依法对 企业注册登记、行政许可、行政处罚等基本信用信息以及企业年度报告、经营异常名录和严 重违法失信企业名单进行公示，提高市场透明度，并与国家统一的信用信息共享交换平台实 现有机对接和信息共享。支持探索开展社会化的信用信息公示服务。建设“信用中国”网站， 归集整合各地区、各部门掌握的应向社会公开的信用信息，实现信用信息一站式查询，方便</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2"/>
                                <w:b w:val="0"/>
                                <w:bCs w:val="0"/>
                                <w:i w:val="0"/>
                                <w:iCs w:val="0"/>
                                <w:smallCaps w:val="0"/>
                                <w:strike w:val="0"/>
                              </w:rPr>
                              <w:t>国家发展改革 委、财政部、市 场监管总局、中 央网信办</w:t>
                            </w: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6Es7NkAAAANAQAADwAAAAAAAAABACAAAAAiAAAAZHJzL2Rvd25yZXYueG1sUEsBAhQAFAAAAAgA&#10;h07iQFJ3E/GyAQAAPQMAAA4AAAAAAAAAAQAgAAAAKAEAAGRycy9lMm9Eb2MueG1sUEsFBgAAAAAG&#10;AAYAWQEAAEwFAAAAAA==&#10;">
                <v:fill on="f" focussize="0,0"/>
                <v:stroke on="f"/>
                <v:imagedata o:title=""/>
                <o:lock v:ext="edit" aspectratio="f"/>
                <v:textbox inset="0mm,0mm,0mm,0mm" style="layout-flow:vertical-ideographic;">
                  <w:txbxContent>
                    <w:p>
                      <w:pPr>
                        <w:pStyle w:val="34"/>
                        <w:keepNext w:val="0"/>
                        <w:keepLines w:val="0"/>
                        <w:widowControl w:val="0"/>
                        <w:shd w:val="clear" w:color="auto" w:fill="auto"/>
                        <w:bidi w:val="0"/>
                        <w:spacing w:before="0" w:after="0"/>
                        <w:ind w:left="0" w:right="0" w:firstLine="0"/>
                        <w:jc w:val="left"/>
                      </w:pPr>
                      <w:r>
                        <w:rPr>
                          <w:rStyle w:val="35"/>
                          <w:b w:val="0"/>
                          <w:bCs w:val="0"/>
                          <w:i w:val="0"/>
                          <w:iCs w:val="0"/>
                          <w:smallCaps w:val="0"/>
                          <w:strike w:val="0"/>
                        </w:rPr>
                        <w:t>画</w:t>
                      </w:r>
                      <w:r>
                        <w:rPr>
                          <w:rStyle w:val="37"/>
                          <w:b w:val="0"/>
                          <w:bCs w:val="0"/>
                          <w:i w:val="0"/>
                          <w:iCs w:val="0"/>
                          <w:smallCaps w:val="0"/>
                          <w:strike w:val="0"/>
                        </w:rPr>
                        <w:t>sa</w:t>
                      </w:r>
                      <w:r>
                        <w:rPr>
                          <w:rStyle w:val="35"/>
                          <w:b w:val="0"/>
                          <w:bCs w:val="0"/>
                          <w:i w:val="0"/>
                          <w:iCs w:val="0"/>
                          <w:smallCaps w:val="0"/>
                          <w:strike w:val="0"/>
                          <w:lang w:val="en-US" w:eastAsia="en-US" w:bidi="en-US"/>
                        </w:rPr>
                        <w:t>4</w:t>
                      </w:r>
                      <w:r>
                        <w:rPr>
                          <w:rStyle w:val="38"/>
                          <w:b w:val="0"/>
                          <w:bCs w:val="0"/>
                          <w:i w:val="0"/>
                          <w:iCs w:val="0"/>
                          <w:smallCaps w:val="0"/>
                          <w:strike w:val="0"/>
                        </w:rPr>
                        <w:t>siF</w:t>
                      </w:r>
                      <w:r>
                        <w:rPr>
                          <w:rStyle w:val="3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15240</wp:posOffset>
                </wp:positionV>
                <wp:extent cx="7994650" cy="63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1.2pt;height:0.05pt;width:629.5pt;mso-position-horizontal-relative:margin;z-index:251658240;mso-width-relative:page;mso-height-relative:page;" filled="f" stroked="f" coordsize="21600,21600" o:gfxdata="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XnAaLQAAAABQEA&#10;AA8AAAAAAAAAAQAgAAAAIgAAAGRycy9kb3ducmV2LnhtbFBLAQIUABQAAAAIAIdO4kAPiJxGsAEA&#10;AEYDAAAOAAAAAAAAAAEAIAAAAB8BAABkcnMvZTJvRG9jLnhtbFBLBQYAAAAABgAGAFkBAABBBQAA&#10;AAA=&#10;">
                <v:fill on="f" focussize="0,0"/>
                <v:stroke on="f"/>
                <v:imagedata o:title=""/>
                <o:lock v:ext="edit" aspectratio="f"/>
                <v:textbox inset="0mm,0mm,0mm,0mm" style="mso-fit-shape-to-text:t;">
                  <w:txbxContent>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0</wp:posOffset>
                </wp:positionV>
                <wp:extent cx="152400" cy="272796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7"/>
                              <w:keepNext/>
                              <w:keepLines/>
                              <w:widowControl w:val="0"/>
                              <w:shd w:val="clear" w:color="auto" w:fill="auto"/>
                              <w:bidi w:val="0"/>
                              <w:spacing w:before="0" w:after="0" w:line="240" w:lineRule="auto"/>
                              <w:ind w:left="0" w:right="0" w:firstLine="0"/>
                              <w:jc w:val="left"/>
                            </w:pPr>
                            <w:bookmarkStart w:id="11" w:name="bookmark103"/>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11"/>
                          </w:p>
                        </w:txbxContent>
                      </wps:txbx>
                      <wps:bodyPr vert="eaVert" lIns="0" tIns="0" rIns="0" bIns="0" upright="1"/>
                    </wps:wsp>
                  </a:graphicData>
                </a:graphic>
              </wp:anchor>
            </w:drawing>
          </mc:Choice>
          <mc:Fallback>
            <w:pict>
              <v:shape id="_x0000_s1026" o:spid="_x0000_s1026" o:spt="202" type="#_x0000_t202" style="position:absolute;left:0pt;margin-left:652.05pt;margin-top:0pt;height:214.8pt;width:12pt;mso-position-horizontal-relative:margin;z-index:251658240;mso-width-relative:page;mso-height-relative:page;" filled="f" stroked="f" coordsize="21600,21600" o:gfxdata="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Xf6x1QAA&#10;AAoBAAAPAAAAAAAAAAEAIAAAACIAAABkcnMvZG93bnJldi54bWxQSwECFAAUAAAACACHTuJARd87&#10;068BAAA9AwAADgAAAAAAAAABACAAAAAkAQAAZHJzL2Uyb0RvYy54bWxQSwUGAAAAAAYABgBZAQAA&#10;RQUAAAAA&#10;">
                <v:fill on="f" focussize="0,0"/>
                <v:stroke on="f"/>
                <v:imagedata o:title=""/>
                <o:lock v:ext="edit" aspectratio="f"/>
                <v:textbox inset="0mm,0mm,0mm,0mm" style="layout-flow:vertical-ideographic;">
                  <w:txbxContent>
                    <w:p>
                      <w:pPr>
                        <w:pStyle w:val="27"/>
                        <w:keepNext/>
                        <w:keepLines/>
                        <w:widowControl w:val="0"/>
                        <w:shd w:val="clear" w:color="auto" w:fill="auto"/>
                        <w:bidi w:val="0"/>
                        <w:spacing w:before="0" w:after="0" w:line="240" w:lineRule="auto"/>
                        <w:ind w:left="0" w:right="0" w:firstLine="0"/>
                        <w:jc w:val="left"/>
                      </w:pPr>
                      <w:bookmarkStart w:id="11" w:name="bookmark103"/>
                      <w:r>
                        <w:rPr>
                          <w:color w:val="000000"/>
                          <w:spacing w:val="0"/>
                          <w:position w:val="0"/>
                        </w:rPr>
                        <w:t>s3lli</w:t>
                      </w:r>
                      <w:r>
                        <w:rPr>
                          <w:rStyle w:val="28"/>
                          <w:b w:val="0"/>
                          <w:bCs w:val="0"/>
                          <w:i w:val="0"/>
                          <w:iCs w:val="0"/>
                          <w:smallCaps w:val="0"/>
                          <w:strike w:val="0"/>
                        </w:rPr>
                        <w:t>siF</w:t>
                      </w:r>
                      <w:r>
                        <w:rPr>
                          <w:rStyle w:val="3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8"/>
                          <w:b w:val="0"/>
                          <w:bCs w:val="0"/>
                          <w:i w:val="0"/>
                          <w:iCs w:val="0"/>
                          <w:smallCaps w:val="0"/>
                          <w:strike w:val="0"/>
                        </w:rPr>
                        <w:t>n&gt;</w:t>
                      </w:r>
                      <w:r>
                        <w:rPr>
                          <w:color w:val="000000"/>
                          <w:spacing w:val="0"/>
                          <w:position w:val="0"/>
                        </w:rPr>
                        <w:t>ln</w:t>
                      </w:r>
                      <w:r>
                        <w:rPr>
                          <w:rStyle w:val="30"/>
                          <w:b w:val="0"/>
                          <w:bCs w:val="0"/>
                          <w:i w:val="0"/>
                          <w:iCs w:val="0"/>
                          <w:smallCaps w:val="0"/>
                          <w:strike w:val="0"/>
                        </w:rPr>
                        <w:t>截</w:t>
                      </w:r>
                      <w:bookmarkEnd w:id="11"/>
                    </w:p>
                  </w:txbxContent>
                </v:textbox>
              </v:shape>
            </w:pict>
          </mc:Fallback>
        </mc:AlternateContent>
      </w:r>
    </w:p>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606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16"/>
                <w:b w:val="0"/>
                <w:bCs w:val="0"/>
                <w:i w:val="0"/>
                <w:iCs w:val="0"/>
                <w:smallCaps w:val="0"/>
                <w:strike w:val="0"/>
              </w:rPr>
              <w:t>(三</w:t>
            </w:r>
            <w:r>
              <w:rPr>
                <w:rStyle w:val="5"/>
                <w:b w:val="0"/>
                <w:bCs w:val="0"/>
                <w:i w:val="0"/>
                <w:iCs w:val="0"/>
                <w:smallCaps w:val="0"/>
                <w:strike w:val="0"/>
              </w:rPr>
              <w:t xml:space="preserve">十四）通过 </w:t>
            </w:r>
            <w:r>
              <w:rPr>
                <w:rStyle w:val="52"/>
                <w:b w:val="0"/>
                <w:bCs w:val="0"/>
                <w:i w:val="0"/>
                <w:iCs w:val="0"/>
                <w:smallCaps w:val="0"/>
                <w:strike w:val="0"/>
              </w:rPr>
              <w:t xml:space="preserve">“信用中国”网站、 中国政府采购网、 </w:t>
            </w:r>
            <w:r>
              <w:rPr>
                <w:rStyle w:val="5"/>
                <w:b w:val="0"/>
                <w:bCs w:val="0"/>
                <w:i w:val="0"/>
                <w:iCs w:val="0"/>
                <w:smallCaps w:val="0"/>
                <w:strike w:val="0"/>
              </w:rPr>
              <w:t xml:space="preserve">国家企业信用信 息公示系统及其 他主要新闻网站 </w:t>
            </w:r>
            <w:r>
              <w:rPr>
                <w:rStyle w:val="52"/>
                <w:b w:val="0"/>
                <w:bCs w:val="0"/>
                <w:i w:val="0"/>
                <w:iCs w:val="0"/>
                <w:smallCaps w:val="0"/>
                <w:strike w:val="0"/>
              </w:rPr>
              <w:t>向社会公布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80"/>
              <w:jc w:val="both"/>
            </w:pPr>
            <w:r>
              <w:rPr>
                <w:rStyle w:val="52"/>
                <w:b w:val="0"/>
                <w:bCs w:val="0"/>
                <w:i w:val="0"/>
                <w:iCs w:val="0"/>
                <w:smallCaps w:val="0"/>
                <w:strike w:val="0"/>
              </w:rPr>
              <w:t>社会了解市场主体信用状况。各级政府及其部门网站要与“信用中国”网站连接，并将 本单位政务公开信息和相关市场主体违法违规信息在“信用中国”网站公开。</w:t>
            </w:r>
          </w:p>
          <w:p>
            <w:pPr>
              <w:pStyle w:val="4"/>
              <w:keepNext w:val="0"/>
              <w:keepLines w:val="0"/>
              <w:widowControl w:val="0"/>
              <w:shd w:val="clear" w:color="auto" w:fill="auto"/>
              <w:bidi w:val="0"/>
              <w:spacing w:before="0" w:after="0" w:line="360" w:lineRule="exact"/>
              <w:ind w:left="0" w:right="0" w:firstLine="580"/>
              <w:jc w:val="both"/>
            </w:pPr>
            <w:r>
              <w:rPr>
                <w:rStyle w:val="52"/>
                <w:b w:val="0"/>
                <w:bCs w:val="0"/>
                <w:i w:val="0"/>
                <w:iCs w:val="0"/>
                <w:smallCaps w:val="0"/>
                <w:strike w:val="0"/>
              </w:rPr>
              <w:t>《企业信息公示暂行条例》</w:t>
            </w:r>
          </w:p>
          <w:p>
            <w:pPr>
              <w:pStyle w:val="4"/>
              <w:keepNext w:val="0"/>
              <w:keepLines w:val="0"/>
              <w:widowControl w:val="0"/>
              <w:shd w:val="clear" w:color="auto" w:fill="auto"/>
              <w:bidi w:val="0"/>
              <w:spacing w:before="0" w:after="0" w:line="360" w:lineRule="exact"/>
              <w:ind w:left="0" w:right="0" w:firstLine="580"/>
              <w:jc w:val="both"/>
            </w:pPr>
            <w:r>
              <w:rPr>
                <w:rStyle w:val="52"/>
                <w:b w:val="0"/>
                <w:bCs w:val="0"/>
                <w:i w:val="0"/>
                <w:iCs w:val="0"/>
                <w:smallCaps w:val="0"/>
                <w:strike w:val="0"/>
              </w:rPr>
              <w:t>第七条工商行政管理部门以外的其他政府部门（以下简称其他政府部门）应当公示其 在履行职责过程中产生的下列企业信息：</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2"/>
                <w:b w:val="0"/>
                <w:bCs w:val="0"/>
                <w:i w:val="0"/>
                <w:iCs w:val="0"/>
                <w:smallCaps w:val="0"/>
                <w:strike w:val="0"/>
              </w:rPr>
              <w:t>(一）</w:t>
            </w:r>
            <w:r>
              <w:rPr>
                <w:rStyle w:val="52"/>
                <w:b w:val="0"/>
                <w:bCs w:val="0"/>
                <w:i w:val="0"/>
                <w:iCs w:val="0"/>
                <w:smallCaps w:val="0"/>
                <w:strike w:val="0"/>
              </w:rPr>
              <w:tab/>
            </w:r>
            <w:r>
              <w:rPr>
                <w:rStyle w:val="52"/>
                <w:b w:val="0"/>
                <w:bCs w:val="0"/>
                <w:i w:val="0"/>
                <w:iCs w:val="0"/>
                <w:smallCaps w:val="0"/>
                <w:strike w:val="0"/>
              </w:rPr>
              <w:t>行政许可准予、变更、延续信息；</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16"/>
                <w:b w:val="0"/>
                <w:bCs w:val="0"/>
                <w:i w:val="0"/>
                <w:iCs w:val="0"/>
                <w:smallCaps w:val="0"/>
                <w:strike w:val="0"/>
              </w:rPr>
              <w:t>(二）</w:t>
            </w:r>
            <w:r>
              <w:rPr>
                <w:rStyle w:val="16"/>
                <w:b w:val="0"/>
                <w:bCs w:val="0"/>
                <w:i w:val="0"/>
                <w:iCs w:val="0"/>
                <w:smallCaps w:val="0"/>
                <w:strike w:val="0"/>
              </w:rPr>
              <w:tab/>
            </w:r>
            <w:r>
              <w:rPr>
                <w:rStyle w:val="52"/>
                <w:b w:val="0"/>
                <w:bCs w:val="0"/>
                <w:i w:val="0"/>
                <w:iCs w:val="0"/>
                <w:smallCaps w:val="0"/>
                <w:strike w:val="0"/>
              </w:rPr>
              <w:t>行政处罚信息；</w:t>
            </w:r>
          </w:p>
          <w:p>
            <w:pPr>
              <w:pStyle w:val="4"/>
              <w:keepNext w:val="0"/>
              <w:keepLines w:val="0"/>
              <w:widowControl w:val="0"/>
              <w:shd w:val="clear" w:color="auto" w:fill="auto"/>
              <w:tabs>
                <w:tab w:val="left" w:pos="1109"/>
              </w:tabs>
              <w:bidi w:val="0"/>
              <w:spacing w:before="0" w:after="0" w:line="360" w:lineRule="exact"/>
              <w:ind w:left="0" w:right="0" w:firstLine="580"/>
              <w:jc w:val="both"/>
            </w:pPr>
            <w:r>
              <w:rPr>
                <w:rStyle w:val="16"/>
                <w:b w:val="0"/>
                <w:bCs w:val="0"/>
                <w:i w:val="0"/>
                <w:iCs w:val="0"/>
                <w:smallCaps w:val="0"/>
                <w:strike w:val="0"/>
              </w:rPr>
              <w:t>(三）</w:t>
            </w:r>
            <w:r>
              <w:rPr>
                <w:rStyle w:val="16"/>
                <w:b w:val="0"/>
                <w:bCs w:val="0"/>
                <w:i w:val="0"/>
                <w:iCs w:val="0"/>
                <w:smallCaps w:val="0"/>
                <w:strike w:val="0"/>
              </w:rPr>
              <w:tab/>
            </w:r>
            <w:r>
              <w:rPr>
                <w:rStyle w:val="52"/>
                <w:b w:val="0"/>
                <w:bCs w:val="0"/>
                <w:i w:val="0"/>
                <w:iCs w:val="0"/>
                <w:smallCaps w:val="0"/>
                <w:strike w:val="0"/>
              </w:rPr>
              <w:t>其他依法应当公示的信息。其他政府部门可以通过企业信用信息公示系统，也可 以通过其他系统公示前款规定的企业信息。工商行政管理部门和其他政府部门应当按照国家 社会信用信息平台建设的总体要求，实现企业信息的互联共享。</w:t>
            </w:r>
          </w:p>
          <w:p>
            <w:pPr>
              <w:pStyle w:val="4"/>
              <w:keepNext w:val="0"/>
              <w:keepLines w:val="0"/>
              <w:widowControl w:val="0"/>
              <w:shd w:val="clear" w:color="auto" w:fill="auto"/>
              <w:bidi w:val="0"/>
              <w:spacing w:before="0" w:after="0" w:line="360" w:lineRule="exact"/>
              <w:ind w:left="0" w:right="0" w:firstLine="580"/>
              <w:jc w:val="both"/>
            </w:pPr>
            <w:r>
              <w:rPr>
                <w:rStyle w:val="52"/>
                <w:b w:val="0"/>
                <w:bCs w:val="0"/>
                <w:i w:val="0"/>
                <w:iCs w:val="0"/>
                <w:smallCaps w:val="0"/>
                <w:strike w:val="0"/>
              </w:rPr>
              <w:t>《中华人民共和国政府信息公开条例》</w:t>
            </w:r>
          </w:p>
          <w:p>
            <w:pPr>
              <w:pStyle w:val="4"/>
              <w:keepNext w:val="0"/>
              <w:keepLines w:val="0"/>
              <w:widowControl w:val="0"/>
              <w:shd w:val="clear" w:color="auto" w:fill="auto"/>
              <w:bidi w:val="0"/>
              <w:spacing w:before="0" w:after="0" w:line="360" w:lineRule="exact"/>
              <w:ind w:left="0" w:right="0" w:firstLine="580"/>
              <w:jc w:val="both"/>
            </w:pPr>
            <w:r>
              <w:rPr>
                <w:rStyle w:val="52"/>
                <w:b w:val="0"/>
                <w:bCs w:val="0"/>
                <w:i w:val="0"/>
                <w:iCs w:val="0"/>
                <w:smallCaps w:val="0"/>
                <w:strike w:val="0"/>
              </w:rPr>
              <w:t>第九条行政机关对符合下列基本要求之一的政府信息应当主动公开：</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2"/>
                <w:b w:val="0"/>
                <w:bCs w:val="0"/>
                <w:i w:val="0"/>
                <w:iCs w:val="0"/>
                <w:smallCaps w:val="0"/>
                <w:strike w:val="0"/>
              </w:rPr>
              <w:t>(一）</w:t>
            </w:r>
            <w:r>
              <w:rPr>
                <w:rStyle w:val="52"/>
                <w:b w:val="0"/>
                <w:bCs w:val="0"/>
                <w:i w:val="0"/>
                <w:iCs w:val="0"/>
                <w:smallCaps w:val="0"/>
                <w:strike w:val="0"/>
              </w:rPr>
              <w:tab/>
            </w:r>
            <w:r>
              <w:rPr>
                <w:rStyle w:val="52"/>
                <w:b w:val="0"/>
                <w:bCs w:val="0"/>
                <w:i w:val="0"/>
                <w:iCs w:val="0"/>
                <w:smallCaps w:val="0"/>
                <w:strike w:val="0"/>
              </w:rPr>
              <w:t>涉及公民、法人或者其他组织切身利益的；</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2"/>
                <w:b w:val="0"/>
                <w:bCs w:val="0"/>
                <w:i w:val="0"/>
                <w:iCs w:val="0"/>
                <w:smallCaps w:val="0"/>
                <w:strike w:val="0"/>
              </w:rPr>
              <w:t>(二）</w:t>
            </w:r>
            <w:r>
              <w:rPr>
                <w:rStyle w:val="52"/>
                <w:b w:val="0"/>
                <w:bCs w:val="0"/>
                <w:i w:val="0"/>
                <w:iCs w:val="0"/>
                <w:smallCaps w:val="0"/>
                <w:strike w:val="0"/>
              </w:rPr>
              <w:tab/>
            </w:r>
            <w:r>
              <w:rPr>
                <w:rStyle w:val="52"/>
                <w:b w:val="0"/>
                <w:bCs w:val="0"/>
                <w:i w:val="0"/>
                <w:iCs w:val="0"/>
                <w:smallCaps w:val="0"/>
                <w:strike w:val="0"/>
              </w:rPr>
              <w:t>需要社会公众广泛知晓或者参与的；</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16"/>
                <w:b w:val="0"/>
                <w:bCs w:val="0"/>
                <w:i w:val="0"/>
                <w:iCs w:val="0"/>
                <w:smallCaps w:val="0"/>
                <w:strike w:val="0"/>
              </w:rPr>
              <w:t>(三）</w:t>
            </w:r>
            <w:r>
              <w:rPr>
                <w:rStyle w:val="16"/>
                <w:b w:val="0"/>
                <w:bCs w:val="0"/>
                <w:i w:val="0"/>
                <w:iCs w:val="0"/>
                <w:smallCaps w:val="0"/>
                <w:strike w:val="0"/>
              </w:rPr>
              <w:tab/>
            </w:r>
            <w:r>
              <w:rPr>
                <w:rStyle w:val="52"/>
                <w:b w:val="0"/>
                <w:bCs w:val="0"/>
                <w:i w:val="0"/>
                <w:iCs w:val="0"/>
                <w:smallCaps w:val="0"/>
                <w:strike w:val="0"/>
              </w:rPr>
              <w:t>反映本行政机关机构设置、职能、办事程序等情况的；</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2"/>
                <w:b w:val="0"/>
                <w:bCs w:val="0"/>
                <w:i w:val="0"/>
                <w:iCs w:val="0"/>
                <w:smallCaps w:val="0"/>
                <w:strike w:val="0"/>
              </w:rPr>
              <w:t>(四）</w:t>
            </w:r>
            <w:r>
              <w:rPr>
                <w:rStyle w:val="52"/>
                <w:b w:val="0"/>
                <w:bCs w:val="0"/>
                <w:i w:val="0"/>
                <w:iCs w:val="0"/>
                <w:smallCaps w:val="0"/>
                <w:strike w:val="0"/>
              </w:rPr>
              <w:tab/>
            </w:r>
            <w:r>
              <w:rPr>
                <w:rStyle w:val="52"/>
                <w:b w:val="0"/>
                <w:bCs w:val="0"/>
                <w:i w:val="0"/>
                <w:iCs w:val="0"/>
                <w:smallCaps w:val="0"/>
                <w:strike w:val="0"/>
              </w:rPr>
              <w:t>其他依照法律、法规和国家有关规定应当主动公开的。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2"/>
                <w:b w:val="0"/>
                <w:bCs w:val="0"/>
                <w:i w:val="0"/>
                <w:iCs w:val="0"/>
                <w:smallCaps w:val="0"/>
                <w:strike w:val="0"/>
              </w:rPr>
              <w:t>国家发展改革 委、财政部、市 场监管总局、中 央网信办</w:t>
            </w:r>
          </w:p>
        </w:tc>
      </w:tr>
    </w:tbl>
    <w:p>
      <w:pPr>
        <w:widowControl w:val="0"/>
        <w:spacing w:line="360" w:lineRule="exact"/>
      </w:pPr>
      <w:bookmarkStart w:id="12" w:name="_GoBack"/>
      <w:bookmarkEnd w:id="12"/>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3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D140E4"/>
    <w:multiLevelType w:val="singleLevel"/>
    <w:tmpl w:val="D7D140E4"/>
    <w:lvl w:ilvl="0" w:tentative="0">
      <w:start w:val="2"/>
      <w:numFmt w:val="ideographDigit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zh-CN" w:eastAsia="zh-CN" w:bidi="zh-CN"/>
      </w:rPr>
    </w:lvl>
  </w:abstractNum>
  <w:abstractNum w:abstractNumId="1">
    <w:nsid w:val="32A7AF2D"/>
    <w:multiLevelType w:val="singleLevel"/>
    <w:tmpl w:val="32A7AF2D"/>
    <w:lvl w:ilvl="0" w:tentative="0">
      <w:start w:val="6"/>
      <w:numFmt w:val="ideographDigital"/>
      <w:lvlText w:val="(%1)"/>
      <w:lvlJc w:val="left"/>
      <w:rPr>
        <w:rFonts w:ascii="PMingLiU" w:hAnsi="PMingLiU" w:eastAsia="PMingLiU" w:cs="PMingLiU"/>
        <w:b/>
        <w:bCs/>
        <w:i w:val="0"/>
        <w:iCs w:val="0"/>
        <w:smallCaps w:val="0"/>
        <w:strike w:val="0"/>
        <w:color w:val="000000"/>
        <w:spacing w:val="0"/>
        <w:w w:val="100"/>
        <w:position w:val="0"/>
        <w:sz w:val="22"/>
        <w:szCs w:val="22"/>
        <w:u w:val="none"/>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A0107"/>
    <w:rsid w:val="4D5A010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SG_EN_FONT_STYLE_NAME_TEMPLATE_ROLE_NUMBER MSG_EN_FONT_STYLE_NAME_BY_ROLE_TEXT 23"/>
    <w:basedOn w:val="1"/>
    <w:link w:val="6"/>
    <w:qFormat/>
    <w:uiPriority w:val="0"/>
    <w:pPr>
      <w:widowControl w:val="0"/>
      <w:shd w:val="clear" w:color="auto" w:fill="FFFFFF"/>
      <w:spacing w:before="560" w:line="418" w:lineRule="exact"/>
    </w:pPr>
    <w:rPr>
      <w:rFonts w:ascii="PMingLiU" w:hAnsi="PMingLiU" w:eastAsia="PMingLiU" w:cs="PMingLiU"/>
      <w:sz w:val="17"/>
      <w:szCs w:val="17"/>
      <w:u w:val="none"/>
    </w:rPr>
  </w:style>
  <w:style w:type="character" w:customStyle="1" w:styleId="5">
    <w:name w:val="MSG_EN_FONT_STYLE_NAME_TEMPLATE_ROLE_NUMBER MSG_EN_FONT_STYLE_NAME_BY_ROLE_TEXT 23 + MSG_EN_FONT_STYLE_MODIFER_SIZE 12"/>
    <w:basedOn w:val="6"/>
    <w:qFormat/>
    <w:uiPriority w:val="0"/>
    <w:rPr>
      <w:color w:val="000000"/>
      <w:spacing w:val="0"/>
      <w:w w:val="100"/>
      <w:position w:val="0"/>
      <w:sz w:val="24"/>
      <w:szCs w:val="24"/>
      <w:lang w:val="zh-CN" w:eastAsia="zh-CN" w:bidi="zh-CN"/>
    </w:rPr>
  </w:style>
  <w:style w:type="character" w:customStyle="1" w:styleId="6">
    <w:name w:val="MSG_EN_FONT_STYLE_NAME_TEMPLATE_ROLE_NUMBER MSG_EN_FONT_STYLE_NAME_BY_ROLE_TEXT 23_"/>
    <w:basedOn w:val="2"/>
    <w:link w:val="4"/>
    <w:uiPriority w:val="0"/>
    <w:rPr>
      <w:rFonts w:ascii="PMingLiU" w:hAnsi="PMingLiU" w:eastAsia="PMingLiU" w:cs="PMingLiU"/>
      <w:sz w:val="17"/>
      <w:szCs w:val="17"/>
      <w:u w:val="none"/>
    </w:rPr>
  </w:style>
  <w:style w:type="character" w:customStyle="1" w:styleId="7">
    <w:name w:val="MSG_EN_FONT_STYLE_NAME_TEMPLATE_ROLE_NUMBER MSG_EN_FONT_STYLE_NAME_BY_ROLE_TEXT 23 + MSG_EN_FONT_STYLE_MODIFER_SIZE 9"/>
    <w:basedOn w:val="6"/>
    <w:qFormat/>
    <w:uiPriority w:val="0"/>
    <w:rPr>
      <w:color w:val="000000"/>
      <w:spacing w:val="30"/>
      <w:w w:val="100"/>
      <w:position w:val="0"/>
      <w:sz w:val="18"/>
      <w:szCs w:val="18"/>
      <w:lang w:val="zh-CN" w:eastAsia="zh-CN" w:bidi="zh-CN"/>
    </w:rPr>
  </w:style>
  <w:style w:type="character" w:customStyle="1" w:styleId="8">
    <w:name w:val="MSG_EN_FONT_STYLE_NAME_TEMPLATE_ROLE_NUMBER MSG_EN_FONT_STYLE_NAME_BY_ROLE_TEXT 23 + MSG_EN_FONT_STYLE_MODIFER_SIZE 111"/>
    <w:basedOn w:val="6"/>
    <w:qFormat/>
    <w:uiPriority w:val="0"/>
    <w:rPr>
      <w:color w:val="000000"/>
      <w:spacing w:val="0"/>
      <w:w w:val="100"/>
      <w:position w:val="0"/>
      <w:sz w:val="22"/>
      <w:szCs w:val="22"/>
      <w:lang w:val="zh-CN" w:eastAsia="zh-CN" w:bidi="zh-CN"/>
    </w:rPr>
  </w:style>
  <w:style w:type="character" w:customStyle="1" w:styleId="9">
    <w:name w:val="MSG_EN_FONT_STYLE_NAME_TEMPLATE_ROLE_NUMBER MSG_EN_FONT_STYLE_NAME_BY_ROLE_TEXT 23 + MSG_EN_FONT_STYLE_MODIFER_SIZE 11"/>
    <w:basedOn w:val="6"/>
    <w:qFormat/>
    <w:uiPriority w:val="0"/>
    <w:rPr>
      <w:color w:val="000000"/>
      <w:spacing w:val="30"/>
      <w:w w:val="100"/>
      <w:position w:val="0"/>
      <w:sz w:val="22"/>
      <w:szCs w:val="22"/>
      <w:lang w:val="zh-CN" w:eastAsia="zh-CN" w:bidi="zh-CN"/>
    </w:rPr>
  </w:style>
  <w:style w:type="paragraph" w:customStyle="1" w:styleId="10">
    <w:name w:val="MSG_EN_FONT_STYLE_NAME_TEMPLATE_ROLE_NUMBER MSG_EN_FONT_STYLE_NAME_BY_ROLE_TABLE_CAPTION 6"/>
    <w:basedOn w:val="1"/>
    <w:link w:val="12"/>
    <w:qFormat/>
    <w:uiPriority w:val="0"/>
    <w:pPr>
      <w:widowControl w:val="0"/>
      <w:shd w:val="clear" w:color="auto" w:fill="FFFFFF"/>
      <w:spacing w:line="180" w:lineRule="exact"/>
    </w:pPr>
    <w:rPr>
      <w:rFonts w:ascii="PMingLiU" w:hAnsi="PMingLiU" w:eastAsia="PMingLiU" w:cs="PMingLiU"/>
      <w:sz w:val="18"/>
      <w:szCs w:val="18"/>
      <w:u w:val="none"/>
    </w:rPr>
  </w:style>
  <w:style w:type="character" w:customStyle="1" w:styleId="11">
    <w:name w:val="MSG_EN_FONT_STYLE_NAME_TEMPLATE_ROLE_NUMBER MSG_EN_FONT_STYLE_NAME_BY_ROLE_TABLE_CAPTION 6 + MSG_EN_FONT_STYLE_MODIFER_SIZE 9.5"/>
    <w:basedOn w:val="12"/>
    <w:qFormat/>
    <w:uiPriority w:val="0"/>
    <w:rPr>
      <w:color w:val="000000"/>
      <w:spacing w:val="0"/>
      <w:w w:val="150"/>
      <w:position w:val="0"/>
      <w:sz w:val="19"/>
      <w:szCs w:val="19"/>
      <w:lang w:val="en-US" w:eastAsia="en-US" w:bidi="en-US"/>
    </w:rPr>
  </w:style>
  <w:style w:type="character" w:customStyle="1" w:styleId="12">
    <w:name w:val="MSG_EN_FONT_STYLE_NAME_TEMPLATE_ROLE_NUMBER MSG_EN_FONT_STYLE_NAME_BY_ROLE_TABLE_CAPTION 6_"/>
    <w:basedOn w:val="2"/>
    <w:link w:val="10"/>
    <w:uiPriority w:val="0"/>
    <w:rPr>
      <w:rFonts w:ascii="PMingLiU" w:hAnsi="PMingLiU" w:eastAsia="PMingLiU" w:cs="PMingLiU"/>
      <w:sz w:val="18"/>
      <w:szCs w:val="18"/>
      <w:u w:val="none"/>
    </w:rPr>
  </w:style>
  <w:style w:type="character" w:customStyle="1" w:styleId="13">
    <w:name w:val="MSG_EN_FONT_STYLE_NAME_TEMPLATE_ROLE_NUMBER MSG_EN_FONT_STYLE_NAME_BY_ROLE_TABLE_CAPTION 6 + MSG_EN_FONT_STYLE_MODIFER_SIZE 4"/>
    <w:basedOn w:val="12"/>
    <w:uiPriority w:val="0"/>
    <w:rPr>
      <w:color w:val="000000"/>
      <w:spacing w:val="0"/>
      <w:w w:val="350"/>
      <w:position w:val="0"/>
      <w:sz w:val="8"/>
      <w:szCs w:val="8"/>
      <w:lang w:val="en-US" w:eastAsia="en-US" w:bidi="en-US"/>
    </w:rPr>
  </w:style>
  <w:style w:type="character" w:customStyle="1" w:styleId="14">
    <w:name w:val="MSG_EN_FONT_STYLE_NAME_TEMPLATE_ROLE_NUMBER MSG_EN_FONT_STYLE_NAME_BY_ROLE_TABLE_CAPTION 6 + MSG_EN_FONT_STYLE_MODIFER_SIZE 6"/>
    <w:basedOn w:val="12"/>
    <w:uiPriority w:val="0"/>
    <w:rPr>
      <w:color w:val="000000"/>
      <w:spacing w:val="0"/>
      <w:w w:val="100"/>
      <w:position w:val="0"/>
      <w:sz w:val="12"/>
      <w:szCs w:val="12"/>
      <w:lang w:val="en-US" w:eastAsia="en-US" w:bidi="en-US"/>
    </w:rPr>
  </w:style>
  <w:style w:type="character" w:customStyle="1" w:styleId="15">
    <w:name w:val="MSG_EN_FONT_STYLE_NAME_TEMPLATE_ROLE_NUMBER MSG_EN_FONT_STYLE_NAME_BY_ROLE_TABLE_CAPTION 6 + MSG_EN_FONT_STYLE_MODIFER_SIZE 5.5"/>
    <w:basedOn w:val="12"/>
    <w:qFormat/>
    <w:uiPriority w:val="0"/>
    <w:rPr>
      <w:color w:val="000000"/>
      <w:spacing w:val="0"/>
      <w:w w:val="350"/>
      <w:position w:val="0"/>
      <w:sz w:val="11"/>
      <w:szCs w:val="11"/>
      <w:lang w:val="en-US" w:eastAsia="en-US" w:bidi="en-US"/>
    </w:rPr>
  </w:style>
  <w:style w:type="character" w:customStyle="1" w:styleId="16">
    <w:name w:val="MSG_EN_FONT_STYLE_NAME_TEMPLATE_ROLE_NUMBER MSG_EN_FONT_STYLE_NAME_BY_ROLE_TEXT 23 + MSG_EN_FONT_STYLE_MODIFER_SIZE 10.5"/>
    <w:basedOn w:val="6"/>
    <w:qFormat/>
    <w:uiPriority w:val="0"/>
    <w:rPr>
      <w:color w:val="000000"/>
      <w:spacing w:val="30"/>
      <w:w w:val="100"/>
      <w:position w:val="0"/>
      <w:sz w:val="21"/>
      <w:szCs w:val="21"/>
      <w:lang w:val="zh-CN" w:eastAsia="zh-CN" w:bidi="zh-CN"/>
    </w:rPr>
  </w:style>
  <w:style w:type="character" w:customStyle="1" w:styleId="17">
    <w:name w:val="MSG_EN_FONT_STYLE_NAME_TEMPLATE_ROLE_NUMBER MSG_EN_FONT_STYLE_NAME_BY_ROLE_TEXT 23 + MSG_EN_FONT_STYLE_MODIFER_NAME Arial Unicode MS"/>
    <w:basedOn w:val="6"/>
    <w:uiPriority w:val="0"/>
    <w:rPr>
      <w:rFonts w:ascii="Arial Unicode MS" w:hAnsi="Arial Unicode MS" w:eastAsia="Arial Unicode MS" w:cs="Arial Unicode MS"/>
      <w:color w:val="000000"/>
      <w:spacing w:val="0"/>
      <w:w w:val="100"/>
      <w:position w:val="0"/>
      <w:sz w:val="22"/>
      <w:szCs w:val="22"/>
      <w:lang w:val="en-US" w:eastAsia="en-US" w:bidi="en-US"/>
    </w:rPr>
  </w:style>
  <w:style w:type="character" w:customStyle="1" w:styleId="18">
    <w:name w:val="MSG_EN_FONT_STYLE_NAME_TEMPLATE_ROLE_NUMBER MSG_EN_FONT_STYLE_NAME_BY_ROLE_TEXT 23 + MSG_EN_FONT_STYLE_MODIFER_SIZE 6.5"/>
    <w:basedOn w:val="6"/>
    <w:qFormat/>
    <w:uiPriority w:val="0"/>
    <w:rPr>
      <w:color w:val="000000"/>
      <w:spacing w:val="0"/>
      <w:w w:val="150"/>
      <w:position w:val="0"/>
      <w:sz w:val="13"/>
      <w:szCs w:val="13"/>
      <w:lang w:val="zh-CN" w:eastAsia="zh-CN" w:bidi="zh-CN"/>
    </w:rPr>
  </w:style>
  <w:style w:type="character" w:customStyle="1" w:styleId="19">
    <w:name w:val="MSG_EN_FONT_STYLE_NAME_TEMPLATE_ROLE_NUMBER MSG_EN_FONT_STYLE_NAME_BY_ROLE_TEXT 23 + MSG_EN_FONT_STYLE_MODIFER_SIZE 7.5"/>
    <w:basedOn w:val="6"/>
    <w:qFormat/>
    <w:uiPriority w:val="0"/>
    <w:rPr>
      <w:color w:val="000000"/>
      <w:spacing w:val="0"/>
      <w:w w:val="200"/>
      <w:position w:val="0"/>
      <w:sz w:val="15"/>
      <w:szCs w:val="15"/>
      <w:lang w:val="en-US" w:eastAsia="en-US" w:bidi="en-US"/>
    </w:rPr>
  </w:style>
  <w:style w:type="character" w:customStyle="1" w:styleId="20">
    <w:name w:val="MSG_EN_FONT_STYLE_NAME_TEMPLATE_ROLE_NUMBER MSG_EN_FONT_STYLE_NAME_BY_ROLE_TEXT 23 + MSG_EN_FONT_STYLE_MODIFER_SIZE 8"/>
    <w:basedOn w:val="6"/>
    <w:qFormat/>
    <w:uiPriority w:val="0"/>
    <w:rPr>
      <w:color w:val="000000"/>
      <w:spacing w:val="0"/>
      <w:w w:val="66"/>
      <w:position w:val="0"/>
      <w:sz w:val="16"/>
      <w:szCs w:val="16"/>
      <w:lang w:val="en-US" w:eastAsia="en-US" w:bidi="en-US"/>
    </w:rPr>
  </w:style>
  <w:style w:type="paragraph" w:customStyle="1" w:styleId="21">
    <w:name w:val="MSG_EN_FONT_STYLE_NAME_TEMPLATE_ROLE_NUMBER MSG_EN_FONT_STYLE_NAME_BY_ROLE_TABLE_CAPTION 9"/>
    <w:basedOn w:val="1"/>
    <w:link w:val="23"/>
    <w:qFormat/>
    <w:uiPriority w:val="0"/>
    <w:pPr>
      <w:widowControl w:val="0"/>
      <w:shd w:val="clear" w:color="auto" w:fill="FFFFFF"/>
      <w:spacing w:line="260" w:lineRule="exact"/>
    </w:pPr>
    <w:rPr>
      <w:rFonts w:ascii="PMingLiU" w:hAnsi="PMingLiU" w:eastAsia="PMingLiU" w:cs="PMingLiU"/>
      <w:w w:val="350"/>
      <w:sz w:val="26"/>
      <w:szCs w:val="26"/>
      <w:u w:val="none"/>
      <w:lang w:val="en-US" w:eastAsia="en-US" w:bidi="en-US"/>
    </w:rPr>
  </w:style>
  <w:style w:type="character" w:customStyle="1" w:styleId="22">
    <w:name w:val="MSG_EN_FONT_STYLE_NAME_TEMPLATE_ROLE_NUMBER MSG_EN_FONT_STYLE_NAME_BY_ROLE_TABLE_CAPTION 9 + MSG_EN_FONT_STYLE_MODIFER_SIZE 9"/>
    <w:basedOn w:val="23"/>
    <w:qFormat/>
    <w:uiPriority w:val="0"/>
    <w:rPr>
      <w:color w:val="000000"/>
      <w:spacing w:val="0"/>
      <w:w w:val="100"/>
      <w:position w:val="0"/>
      <w:sz w:val="18"/>
      <w:szCs w:val="18"/>
      <w:lang w:val="zh-CN" w:eastAsia="zh-CN" w:bidi="zh-CN"/>
    </w:rPr>
  </w:style>
  <w:style w:type="character" w:customStyle="1" w:styleId="23">
    <w:name w:val="MSG_EN_FONT_STYLE_NAME_TEMPLATE_ROLE_NUMBER MSG_EN_FONT_STYLE_NAME_BY_ROLE_TABLE_CAPTION 9_"/>
    <w:basedOn w:val="2"/>
    <w:link w:val="21"/>
    <w:qFormat/>
    <w:uiPriority w:val="0"/>
    <w:rPr>
      <w:rFonts w:ascii="PMingLiU" w:hAnsi="PMingLiU" w:eastAsia="PMingLiU" w:cs="PMingLiU"/>
      <w:w w:val="350"/>
      <w:sz w:val="26"/>
      <w:szCs w:val="26"/>
      <w:u w:val="none"/>
      <w:lang w:val="en-US" w:eastAsia="en-US" w:bidi="en-US"/>
    </w:rPr>
  </w:style>
  <w:style w:type="character" w:customStyle="1" w:styleId="24">
    <w:name w:val="MSG_EN_FONT_STYLE_NAME_TEMPLATE_ROLE_NUMBER MSG_EN_FONT_STYLE_NAME_BY_ROLE_TABLE_CAPTION 9 + MSG_EN_FONT_STYLE_MODIFER_SIZE 5.5"/>
    <w:basedOn w:val="23"/>
    <w:qFormat/>
    <w:uiPriority w:val="0"/>
    <w:rPr>
      <w:color w:val="000000"/>
      <w:spacing w:val="0"/>
      <w:position w:val="0"/>
      <w:sz w:val="11"/>
      <w:szCs w:val="11"/>
    </w:rPr>
  </w:style>
  <w:style w:type="character" w:customStyle="1" w:styleId="25">
    <w:name w:val="MSG_EN_FONT_STYLE_NAME_TEMPLATE_ROLE_NUMBER MSG_EN_FONT_STYLE_NAME_BY_ROLE_TABLE_CAPTION 9 + MSG_EN_FONT_STYLE_MODIFER_SIZE 6.5"/>
    <w:basedOn w:val="23"/>
    <w:qFormat/>
    <w:uiPriority w:val="0"/>
    <w:rPr>
      <w:color w:val="000000"/>
      <w:spacing w:val="0"/>
      <w:position w:val="0"/>
      <w:sz w:val="13"/>
      <w:szCs w:val="13"/>
    </w:rPr>
  </w:style>
  <w:style w:type="paragraph" w:customStyle="1" w:styleId="26">
    <w:name w:val="MSG_EN_FONT_STYLE_NAME_TEMPLATE_ROLE_NUMBER MSG_EN_FONT_STYLE_NAME_BY_ROLE_TABLE_CAPTION 8"/>
    <w:basedOn w:val="1"/>
    <w:qFormat/>
    <w:uiPriority w:val="0"/>
    <w:pPr>
      <w:widowControl w:val="0"/>
      <w:shd w:val="clear" w:color="auto" w:fill="FFFFFF"/>
      <w:spacing w:line="240" w:lineRule="exact"/>
    </w:pPr>
    <w:rPr>
      <w:rFonts w:ascii="PMingLiU" w:hAnsi="PMingLiU" w:eastAsia="PMingLiU" w:cs="PMingLiU"/>
      <w:u w:val="none"/>
    </w:rPr>
  </w:style>
  <w:style w:type="paragraph" w:customStyle="1" w:styleId="27">
    <w:name w:val="MSG_EN_FONT_STYLE_NAME_TEMPLATE_ROLE_LEVEL_NUMBER MSG_EN_FONT_STYLE_NAME_BY_ROLE_HEADING 3 3"/>
    <w:basedOn w:val="1"/>
    <w:link w:val="29"/>
    <w:qFormat/>
    <w:uiPriority w:val="0"/>
    <w:pPr>
      <w:widowControl w:val="0"/>
      <w:shd w:val="clear" w:color="auto" w:fill="FFFFFF"/>
      <w:spacing w:line="360" w:lineRule="exact"/>
      <w:outlineLvl w:val="2"/>
    </w:pPr>
    <w:rPr>
      <w:rFonts w:ascii="PMingLiU" w:hAnsi="PMingLiU" w:eastAsia="PMingLiU" w:cs="PMingLiU"/>
      <w:w w:val="350"/>
      <w:sz w:val="36"/>
      <w:szCs w:val="36"/>
      <w:u w:val="none"/>
      <w:lang w:val="en-US" w:eastAsia="en-US" w:bidi="en-US"/>
    </w:rPr>
  </w:style>
  <w:style w:type="character" w:customStyle="1" w:styleId="28">
    <w:name w:val="MSG_EN_FONT_STYLE_NAME_TEMPLATE_ROLE_LEVEL_NUMBER MSG_EN_FONT_STYLE_NAME_BY_ROLE_HEADING 3 3 + MSG_EN_FONT_STYLE_MODIFER_SIZE 5.5 Exact"/>
    <w:basedOn w:val="29"/>
    <w:qFormat/>
    <w:uiPriority w:val="0"/>
    <w:rPr>
      <w:color w:val="000000"/>
      <w:spacing w:val="0"/>
      <w:position w:val="0"/>
      <w:sz w:val="11"/>
      <w:szCs w:val="11"/>
    </w:rPr>
  </w:style>
  <w:style w:type="character" w:customStyle="1" w:styleId="29">
    <w:name w:val="MSG_EN_FONT_STYLE_NAME_TEMPLATE_ROLE_LEVEL_NUMBER MSG_EN_FONT_STYLE_NAME_BY_ROLE_HEADING 3 3 Exact"/>
    <w:basedOn w:val="2"/>
    <w:link w:val="27"/>
    <w:qFormat/>
    <w:uiPriority w:val="0"/>
    <w:rPr>
      <w:rFonts w:ascii="PMingLiU" w:hAnsi="PMingLiU" w:eastAsia="PMingLiU" w:cs="PMingLiU"/>
      <w:w w:val="350"/>
      <w:sz w:val="36"/>
      <w:szCs w:val="36"/>
      <w:u w:val="none"/>
      <w:lang w:val="en-US" w:eastAsia="en-US" w:bidi="en-US"/>
    </w:rPr>
  </w:style>
  <w:style w:type="character" w:customStyle="1" w:styleId="30">
    <w:name w:val="MSG_EN_FONT_STYLE_NAME_TEMPLATE_ROLE_LEVEL_NUMBER MSG_EN_FONT_STYLE_NAME_BY_ROLE_HEADING 3 3 + MSG_EN_FONT_STYLE_MODIFER_SIZE 9.5"/>
    <w:basedOn w:val="29"/>
    <w:qFormat/>
    <w:uiPriority w:val="0"/>
    <w:rPr>
      <w:color w:val="000000"/>
      <w:spacing w:val="0"/>
      <w:w w:val="100"/>
      <w:position w:val="0"/>
      <w:sz w:val="19"/>
      <w:szCs w:val="19"/>
      <w:lang w:val="zh-CN" w:eastAsia="zh-CN" w:bidi="zh-CN"/>
    </w:rPr>
  </w:style>
  <w:style w:type="paragraph" w:customStyle="1" w:styleId="31">
    <w:name w:val="MSG_EN_FONT_STYLE_NAME_TEMPLATE_ROLE_NUMBER MSG_EN_FONT_STYLE_NAME_BY_ROLE_TEXT 12"/>
    <w:basedOn w:val="1"/>
    <w:link w:val="33"/>
    <w:qFormat/>
    <w:uiPriority w:val="0"/>
    <w:pPr>
      <w:widowControl w:val="0"/>
      <w:shd w:val="clear" w:color="auto" w:fill="FFFFFF"/>
      <w:spacing w:line="180" w:lineRule="exact"/>
    </w:pPr>
    <w:rPr>
      <w:rFonts w:ascii="PMingLiU" w:hAnsi="PMingLiU" w:eastAsia="PMingLiU" w:cs="PMingLiU"/>
      <w:sz w:val="18"/>
      <w:szCs w:val="18"/>
      <w:u w:val="none"/>
      <w:lang w:val="en-US" w:eastAsia="en-US" w:bidi="en-US"/>
    </w:rPr>
  </w:style>
  <w:style w:type="character" w:customStyle="1" w:styleId="32">
    <w:name w:val="MSG_EN_FONT_STYLE_NAME_TEMPLATE_ROLE_NUMBER MSG_EN_FONT_STYLE_NAME_BY_ROLE_TEXT 12 + MSG_EN_FONT_STYLE_MODIFER_SCALING 350 Exact"/>
    <w:basedOn w:val="33"/>
    <w:qFormat/>
    <w:uiPriority w:val="0"/>
    <w:rPr>
      <w:color w:val="000000"/>
      <w:spacing w:val="0"/>
      <w:w w:val="350"/>
      <w:position w:val="0"/>
    </w:rPr>
  </w:style>
  <w:style w:type="character" w:customStyle="1" w:styleId="33">
    <w:name w:val="MSG_EN_FONT_STYLE_NAME_TEMPLATE_ROLE_NUMBER MSG_EN_FONT_STYLE_NAME_BY_ROLE_TEXT 12 Exact"/>
    <w:basedOn w:val="2"/>
    <w:link w:val="31"/>
    <w:qFormat/>
    <w:uiPriority w:val="0"/>
    <w:rPr>
      <w:rFonts w:ascii="PMingLiU" w:hAnsi="PMingLiU" w:eastAsia="PMingLiU" w:cs="PMingLiU"/>
      <w:sz w:val="18"/>
      <w:szCs w:val="18"/>
      <w:u w:val="none"/>
      <w:lang w:val="en-US" w:eastAsia="en-US" w:bidi="en-US"/>
    </w:rPr>
  </w:style>
  <w:style w:type="paragraph" w:customStyle="1" w:styleId="34">
    <w:name w:val="MSG_EN_FONT_STYLE_NAME_TEMPLATE_ROLE MSG_EN_FONT_STYLE_NAME_BY_ROLE_TABLE_CAPTION"/>
    <w:basedOn w:val="1"/>
    <w:link w:val="36"/>
    <w:qFormat/>
    <w:uiPriority w:val="0"/>
    <w:pPr>
      <w:widowControl w:val="0"/>
      <w:shd w:val="clear" w:color="auto" w:fill="FFFFFF"/>
      <w:spacing w:line="360" w:lineRule="exact"/>
    </w:pPr>
    <w:rPr>
      <w:rFonts w:ascii="PMingLiU" w:hAnsi="PMingLiU" w:eastAsia="PMingLiU" w:cs="PMingLiU"/>
      <w:spacing w:val="20"/>
      <w:sz w:val="21"/>
      <w:szCs w:val="21"/>
      <w:u w:val="none"/>
    </w:rPr>
  </w:style>
  <w:style w:type="character" w:customStyle="1" w:styleId="35">
    <w:name w:val="MSG_EN_FONT_STYLE_NAME_TEMPLATE_ROLE MSG_EN_FONT_STYLE_NAME_BY_ROLE_TABLE_CAPTION + MSG_EN_FONT_STYLE_MODIFER_SPACING 0 Exact"/>
    <w:basedOn w:val="36"/>
    <w:qFormat/>
    <w:uiPriority w:val="0"/>
    <w:rPr>
      <w:spacing w:val="0"/>
    </w:rPr>
  </w:style>
  <w:style w:type="character" w:customStyle="1" w:styleId="36">
    <w:name w:val="MSG_EN_FONT_STYLE_NAME_TEMPLATE_ROLE MSG_EN_FONT_STYLE_NAME_BY_ROLE_TABLE_CAPTION_"/>
    <w:basedOn w:val="2"/>
    <w:link w:val="34"/>
    <w:qFormat/>
    <w:uiPriority w:val="0"/>
    <w:rPr>
      <w:rFonts w:ascii="PMingLiU" w:hAnsi="PMingLiU" w:eastAsia="PMingLiU" w:cs="PMingLiU"/>
      <w:spacing w:val="20"/>
      <w:sz w:val="21"/>
      <w:szCs w:val="21"/>
      <w:u w:val="none"/>
    </w:rPr>
  </w:style>
  <w:style w:type="character" w:customStyle="1" w:styleId="37">
    <w:name w:val="MSG_EN_FONT_STYLE_NAME_TEMPLATE_ROLE MSG_EN_FONT_STYLE_NAME_BY_ROLE_TABLE_CAPTION + MSG_EN_FONT_STYLE_MODIFER_SIZE 18"/>
    <w:basedOn w:val="36"/>
    <w:qFormat/>
    <w:uiPriority w:val="0"/>
    <w:rPr>
      <w:spacing w:val="0"/>
      <w:w w:val="350"/>
      <w:sz w:val="36"/>
      <w:szCs w:val="36"/>
      <w:lang w:val="en-US" w:eastAsia="en-US" w:bidi="en-US"/>
    </w:rPr>
  </w:style>
  <w:style w:type="character" w:customStyle="1" w:styleId="38">
    <w:name w:val="MSG_EN_FONT_STYLE_NAME_TEMPLATE_ROLE MSG_EN_FONT_STYLE_NAME_BY_ROLE_TABLE_CAPTION + MSG_EN_FONT_STYLE_MODIFER_SIZE 4"/>
    <w:basedOn w:val="36"/>
    <w:qFormat/>
    <w:uiPriority w:val="0"/>
    <w:rPr>
      <w:spacing w:val="0"/>
      <w:w w:val="350"/>
      <w:sz w:val="8"/>
      <w:szCs w:val="8"/>
      <w:lang w:val="en-US" w:eastAsia="en-US" w:bidi="en-US"/>
    </w:rPr>
  </w:style>
  <w:style w:type="character" w:customStyle="1" w:styleId="39">
    <w:name w:val="MSG_EN_FONT_STYLE_NAME_TEMPLATE_ROLE_NUMBER MSG_EN_FONT_STYLE_NAME_BY_ROLE_TEXT 23 + MSG_EN_FONT_STYLE_MODIFER_SIZE 13"/>
    <w:basedOn w:val="6"/>
    <w:qFormat/>
    <w:uiPriority w:val="0"/>
    <w:rPr>
      <w:color w:val="000000"/>
      <w:spacing w:val="0"/>
      <w:w w:val="75"/>
      <w:position w:val="0"/>
      <w:sz w:val="26"/>
      <w:szCs w:val="26"/>
      <w:lang w:val="en-US" w:eastAsia="en-US" w:bidi="en-US"/>
    </w:rPr>
  </w:style>
  <w:style w:type="paragraph" w:customStyle="1" w:styleId="40">
    <w:name w:val="MSG_EN_FONT_STYLE_NAME_TEMPLATE_ROLE_NUMBER MSG_EN_FONT_STYLE_NAME_BY_ROLE_TEXT 25"/>
    <w:basedOn w:val="1"/>
    <w:link w:val="42"/>
    <w:qFormat/>
    <w:uiPriority w:val="0"/>
    <w:pPr>
      <w:widowControl w:val="0"/>
      <w:shd w:val="clear" w:color="auto" w:fill="FFFFFF"/>
      <w:spacing w:line="180" w:lineRule="exact"/>
    </w:pPr>
    <w:rPr>
      <w:rFonts w:ascii="PMingLiU" w:hAnsi="PMingLiU" w:eastAsia="PMingLiU" w:cs="PMingLiU"/>
      <w:sz w:val="18"/>
      <w:szCs w:val="18"/>
      <w:u w:val="none"/>
    </w:rPr>
  </w:style>
  <w:style w:type="character" w:customStyle="1" w:styleId="41">
    <w:name w:val="MSG_EN_FONT_STYLE_NAME_TEMPLATE_ROLE_NUMBER MSG_EN_FONT_STYLE_NAME_BY_ROLE_TEXT 25 + MSG_EN_FONT_STYLE_MODIFER_SIZE 4"/>
    <w:basedOn w:val="42"/>
    <w:qFormat/>
    <w:uiPriority w:val="0"/>
    <w:rPr>
      <w:color w:val="000000"/>
      <w:spacing w:val="0"/>
      <w:w w:val="350"/>
      <w:position w:val="0"/>
      <w:sz w:val="8"/>
      <w:szCs w:val="8"/>
      <w:lang w:val="zh-CN" w:eastAsia="zh-CN" w:bidi="zh-CN"/>
    </w:rPr>
  </w:style>
  <w:style w:type="character" w:customStyle="1" w:styleId="42">
    <w:name w:val="MSG_EN_FONT_STYLE_NAME_TEMPLATE_ROLE_NUMBER MSG_EN_FONT_STYLE_NAME_BY_ROLE_TEXT 25 Exact"/>
    <w:basedOn w:val="2"/>
    <w:link w:val="40"/>
    <w:qFormat/>
    <w:uiPriority w:val="0"/>
    <w:rPr>
      <w:rFonts w:ascii="PMingLiU" w:hAnsi="PMingLiU" w:eastAsia="PMingLiU" w:cs="PMingLiU"/>
      <w:sz w:val="18"/>
      <w:szCs w:val="18"/>
      <w:u w:val="none"/>
    </w:rPr>
  </w:style>
  <w:style w:type="character" w:customStyle="1" w:styleId="43">
    <w:name w:val="MSG_EN_FONT_STYLE_NAME_TEMPLATE_ROLE_NUMBER MSG_EN_FONT_STYLE_NAME_BY_ROLE_TEXT 23 + MSG_EN_FONT_STYLE_MODIFER_SIZE 7"/>
    <w:basedOn w:val="6"/>
    <w:qFormat/>
    <w:uiPriority w:val="0"/>
    <w:rPr>
      <w:color w:val="000000"/>
      <w:spacing w:val="0"/>
      <w:w w:val="120"/>
      <w:position w:val="0"/>
      <w:sz w:val="14"/>
      <w:szCs w:val="14"/>
      <w:lang w:val="zh-CN" w:eastAsia="zh-CN" w:bidi="zh-CN"/>
    </w:rPr>
  </w:style>
  <w:style w:type="character" w:customStyle="1" w:styleId="44">
    <w:name w:val="MSG_EN_FONT_STYLE_NAME_TEMPLATE_ROLE_NUMBER MSG_EN_FONT_STYLE_NAME_BY_ROLE_TEXT 23 + MSG_EN_FONT_STYLE_MODIFER_SIZE 4"/>
    <w:basedOn w:val="6"/>
    <w:qFormat/>
    <w:uiPriority w:val="0"/>
    <w:rPr>
      <w:color w:val="000000"/>
      <w:spacing w:val="0"/>
      <w:w w:val="200"/>
      <w:position w:val="0"/>
      <w:sz w:val="8"/>
      <w:szCs w:val="8"/>
      <w:lang w:val="en-US" w:eastAsia="en-US" w:bidi="en-US"/>
    </w:rPr>
  </w:style>
  <w:style w:type="paragraph" w:customStyle="1" w:styleId="45">
    <w:name w:val="MSG_EN_FONT_STYLE_NAME_TEMPLATE_ROLE_NUMBER MSG_EN_FONT_STYLE_NAME_BY_ROLE_TEXT 10"/>
    <w:basedOn w:val="1"/>
    <w:link w:val="47"/>
    <w:qFormat/>
    <w:uiPriority w:val="0"/>
    <w:pPr>
      <w:widowControl w:val="0"/>
      <w:shd w:val="clear" w:color="auto" w:fill="FFFFFF"/>
      <w:spacing w:line="300" w:lineRule="exact"/>
    </w:pPr>
    <w:rPr>
      <w:rFonts w:ascii="PMingLiU" w:hAnsi="PMingLiU" w:eastAsia="PMingLiU" w:cs="PMingLiU"/>
      <w:w w:val="350"/>
      <w:sz w:val="18"/>
      <w:szCs w:val="18"/>
      <w:u w:val="none"/>
      <w:lang w:val="en-US" w:eastAsia="en-US" w:bidi="en-US"/>
    </w:rPr>
  </w:style>
  <w:style w:type="character" w:customStyle="1" w:styleId="46">
    <w:name w:val="MSG_EN_FONT_STYLE_NAME_TEMPLATE_ROLE_NUMBER MSG_EN_FONT_STYLE_NAME_BY_ROLE_TEXT 10 + MSG_EN_FONT_STYLE_MODIFER_SIZE 8.5"/>
    <w:basedOn w:val="47"/>
    <w:qFormat/>
    <w:uiPriority w:val="0"/>
    <w:rPr>
      <w:color w:val="000000"/>
      <w:spacing w:val="0"/>
      <w:w w:val="100"/>
      <w:position w:val="0"/>
      <w:sz w:val="17"/>
      <w:szCs w:val="17"/>
    </w:rPr>
  </w:style>
  <w:style w:type="character" w:customStyle="1" w:styleId="47">
    <w:name w:val="MSG_EN_FONT_STYLE_NAME_TEMPLATE_ROLE_NUMBER MSG_EN_FONT_STYLE_NAME_BY_ROLE_TEXT 10 Exact"/>
    <w:basedOn w:val="2"/>
    <w:link w:val="45"/>
    <w:qFormat/>
    <w:uiPriority w:val="0"/>
    <w:rPr>
      <w:rFonts w:ascii="PMingLiU" w:hAnsi="PMingLiU" w:eastAsia="PMingLiU" w:cs="PMingLiU"/>
      <w:w w:val="350"/>
      <w:sz w:val="18"/>
      <w:szCs w:val="18"/>
      <w:u w:val="none"/>
      <w:lang w:val="en-US" w:eastAsia="en-US" w:bidi="en-US"/>
    </w:rPr>
  </w:style>
  <w:style w:type="paragraph" w:customStyle="1" w:styleId="48">
    <w:name w:val="MSG_EN_FONT_STYLE_NAME_TEMPLATE_ROLE_NUMBER MSG_EN_FONT_STYLE_NAME_BY_ROLE_TEXT 19"/>
    <w:basedOn w:val="1"/>
    <w:link w:val="50"/>
    <w:qFormat/>
    <w:uiPriority w:val="0"/>
    <w:pPr>
      <w:widowControl w:val="0"/>
      <w:shd w:val="clear" w:color="auto" w:fill="FFFFFF"/>
      <w:spacing w:line="210" w:lineRule="exact"/>
    </w:pPr>
    <w:rPr>
      <w:rFonts w:ascii="PMingLiU" w:hAnsi="PMingLiU" w:eastAsia="PMingLiU" w:cs="PMingLiU"/>
      <w:sz w:val="21"/>
      <w:szCs w:val="21"/>
      <w:u w:val="none"/>
    </w:rPr>
  </w:style>
  <w:style w:type="character" w:customStyle="1" w:styleId="49">
    <w:name w:val="MSG_EN_FONT_STYLE_NAME_TEMPLATE_ROLE_NUMBER MSG_EN_FONT_STYLE_NAME_BY_ROLE_TEXT 19 + MSG_EN_FONT_STYLE_MODIFER_SIZE 9"/>
    <w:basedOn w:val="50"/>
    <w:qFormat/>
    <w:uiPriority w:val="0"/>
    <w:rPr>
      <w:color w:val="000000"/>
      <w:spacing w:val="0"/>
      <w:w w:val="350"/>
      <w:position w:val="0"/>
      <w:sz w:val="18"/>
      <w:szCs w:val="18"/>
      <w:lang w:val="zh-CN" w:eastAsia="zh-CN" w:bidi="zh-CN"/>
    </w:rPr>
  </w:style>
  <w:style w:type="character" w:customStyle="1" w:styleId="50">
    <w:name w:val="MSG_EN_FONT_STYLE_NAME_TEMPLATE_ROLE_NUMBER MSG_EN_FONT_STYLE_NAME_BY_ROLE_TEXT 19 Exact"/>
    <w:basedOn w:val="2"/>
    <w:link w:val="48"/>
    <w:qFormat/>
    <w:uiPriority w:val="0"/>
    <w:rPr>
      <w:rFonts w:ascii="PMingLiU" w:hAnsi="PMingLiU" w:eastAsia="PMingLiU" w:cs="PMingLiU"/>
      <w:sz w:val="21"/>
      <w:szCs w:val="21"/>
      <w:u w:val="none"/>
    </w:rPr>
  </w:style>
  <w:style w:type="character" w:customStyle="1" w:styleId="51">
    <w:name w:val="MSG_EN_FONT_STYLE_NAME_TEMPLATE_ROLE_NUMBER MSG_EN_FONT_STYLE_NAME_BY_ROLE_TEXT 10 + MSG_EN_FONT_STYLE_MODIFER_SCALING 100 Exact"/>
    <w:basedOn w:val="47"/>
    <w:qFormat/>
    <w:uiPriority w:val="0"/>
    <w:rPr>
      <w:color w:val="000000"/>
      <w:spacing w:val="0"/>
      <w:w w:val="100"/>
      <w:position w:val="0"/>
      <w:lang w:val="zh-CN" w:eastAsia="zh-CN" w:bidi="zh-CN"/>
    </w:rPr>
  </w:style>
  <w:style w:type="character" w:customStyle="1" w:styleId="52">
    <w:name w:val="MSG_EN_FONT_STYLE_NAME_TEMPLATE_ROLE_NUMBER MSG_EN_FONT_STYLE_NAME_BY_ROLE_TEXT 23 + MSG_EN_FONT_STYLE_MODIFER_SIZE 121"/>
    <w:basedOn w:val="6"/>
    <w:qFormat/>
    <w:uiPriority w:val="0"/>
    <w:rPr>
      <w:color w:val="000000"/>
      <w:spacing w:val="0"/>
      <w:w w:val="100"/>
      <w:position w:val="0"/>
      <w:sz w:val="24"/>
      <w:szCs w:val="24"/>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2019-07-01T07:13:00Z</dcterms:created>
  <dc:creator>NTKO</dc:creator>
  <cp:lastModifiedBy>NTKO</cp:lastModifiedBy>
  <dcterms:modified xsi:type="dcterms:W3CDTF">2019-07-01T07:21:12Z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